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e4f1150e72934fdc" /><Relationship Type="http://schemas.openxmlformats.org/officeDocument/2006/relationships/extended-properties" Target="/docProps/app.xml" Id="R3f14b9fb346345a6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248"/>
        </w:tabs>
        <w:spacing w:before="0" w:after="0" w:line="16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u w:val="single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u w:val="single"/>
          <w:vertAlign w:val="baseline"/>
          <w:lang w:val="el-GR"/>
        </w:rPr>
        <w:t xml:space="preserve">ΤΑΜΕΙΟ ΠΑΡΑΚΑΤΑΘΗΚΩΝ &amp; ΔΑΝΕΙΩΝ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u w:val="single"/>
          <w:vertAlign w:val="baseline"/>
          <w:lang w:val="el-GR"/>
        </w:rPr>
        <w:t xml:space="preserve">ΔΕΛΤΙΟ ΣΥΣΤΑΣΗΣ ΑΡΧΙΚΗΣ ΧΡΗΜΑΤΙΚΗΣ ΠΑΡΑΚΑΤΑΘΗΚΗΣ</w:t>
      </w:r>
    </w:p>
    <w:p>
      <w:pPr>
        <w:tabs>
          <w:tab w:val="left" w:leader="none" w:pos="4320"/>
        </w:tabs>
        <w:spacing w:before="195" w:after="0" w:line="19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baseline"/>
          <w:lang w:val="el-GR"/>
        </w:rPr>
      </w:pPr>
      <w:r>
        <w:pict>
          <v:line strokeweight="0.85pt" strokecolor="#020303" from="77.2pt,90.15pt" to="241.1pt,90.15pt" style="position:absolute;mso-position-horizontal-relative:page;mso-position-vertical-relative:page;">
            <v:stroke dashstyle="solid"/>
          </v:line>
        </w:pict>
      </w:r>
      <w:r>
        <w:pict>
          <v:line strokeweight="0.85pt" strokecolor="#020202" from="271.3pt,90.15pt" to="524.8pt,9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baseline"/>
          <w:lang w:val="el-GR"/>
        </w:rPr>
        <w:t xml:space="preserve">ΚΩΔΙΚΟΣ: 1</w:t>
      </w:r>
    </w:p>
    <w:p>
      <w:pPr>
        <w:spacing w:before="8" w:after="0" w:line="19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pict>
          <v:line strokeweight="1.15pt" strokecolor="#000000" from="366.35pt,116.95pt" to="527.1pt,116.9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288"/>
        </w:tabs>
        <w:spacing w:before="186" w:after="331" w:line="194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baseline"/>
          <w:lang w:val="el-GR"/>
        </w:rPr>
      </w:r>
    </w:p>
    <w:p>
      <w:pPr>
        <w:spacing w:before="446" w:after="0" w:line="19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pict>
          <v:line strokeweight="1.15pt" strokecolor="#000000" from="164.75pt,155.5pt" to="526.8pt,155.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ΚΑΤΑΘΕΤΗΣ:</w:t>
      </w:r>
    </w:p>
    <w:p>
      <w:pPr>
        <w:tabs>
          <w:tab w:val="left" w:leader="none" w:pos="4824"/>
          <w:tab w:val="left" w:leader="none" w:pos="6552"/>
          <w:tab w:val="left" w:leader="none" w:pos="8856"/>
        </w:tabs>
        <w:spacing w:before="137" w:after="0" w:line="193" w:lineRule="exact"/>
        <w:ind w:right="0" w:left="20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right" w:leader="dot" w:pos="9936"/>
        </w:tabs>
        <w:spacing w:before="199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1080"/>
          <w:tab w:val="right" w:leader="dot" w:pos="9936"/>
        </w:tabs>
        <w:spacing w:before="127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 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936"/>
        </w:tabs>
        <w:spacing w:before="130" w:after="0" w:line="193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936"/>
        </w:tabs>
        <w:spacing w:before="124" w:after="0" w:line="193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4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spacing w:before="326" w:after="0" w:line="19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l-GR"/>
        </w:rPr>
        <w:t xml:space="preserve">ΔΙ ΚΑΙ ΟΥΧΟΣ:</w:t>
      </w:r>
    </w:p>
    <w:p>
      <w:pPr>
        <w:tabs>
          <w:tab w:val="left" w:leader="none" w:pos="4824"/>
          <w:tab w:val="left" w:leader="none" w:pos="6552"/>
          <w:tab w:val="left" w:leader="none" w:pos="8856"/>
        </w:tabs>
        <w:spacing w:before="136" w:after="0" w:line="193" w:lineRule="exact"/>
        <w:ind w:right="0" w:left="20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right" w:leader="dot" w:pos="9936"/>
        </w:tabs>
        <w:spacing w:before="199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936"/>
        </w:tabs>
        <w:spacing w:before="128" w:after="0" w:line="193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936"/>
        </w:tabs>
        <w:spacing w:before="129" w:after="0" w:line="193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right" w:leader="dot" w:pos="9936"/>
        </w:tabs>
        <w:spacing w:before="124" w:after="0" w:line="193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4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left" w:leader="none" w:pos="3600"/>
        </w:tabs>
        <w:spacing w:before="537" w:after="0" w:line="19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6"/>
          <w:vertAlign w:val="baseline"/>
          <w:lang w:val="el-GR"/>
        </w:rPr>
        <w:t xml:space="preserve">ΚΩΔ. ΑΙΤΙΟΛΟΓΙΑΣ: 25	</w:t>
      </w:r>
      <w:r>
        <w:rPr>
          <w:rFonts w:ascii="Arial" w:hAnsi="Arial" w:eastAsia="Arial"/>
          <w:strike w:val="false"/>
          <w:color w:val="000000"/>
          <w:spacing w:val="7"/>
          <w:w w:val="100"/>
          <w:sz w:val="16"/>
          <w:vertAlign w:val="baseline"/>
          <w:lang w:val="el-GR"/>
        </w:rPr>
        <w:t xml:space="preserve">ΠΕΡΙΓΡΑΦΗ: ΔΙΑΤΡΟΦΗ</w:t>
      </w:r>
    </w:p>
    <w:p>
      <w:pPr>
        <w:spacing w:before="408" w:after="0" w:line="19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  <w:t xml:space="preserve">Το ποσό κατατίθεται υπέρ της κατωτέρω αναφερομένης δικαιούχου (για την ίδια και) επειδή έχει την γονική μέριμνα των</w:t>
      </w:r>
    </w:p>
    <w:p>
      <w:pPr>
        <w:tabs>
          <w:tab w:val="left" w:leader="none" w:pos="360"/>
          <w:tab w:val="right" w:leader="none" w:pos="1080"/>
          <w:tab w:val="left" w:leader="dot" w:pos="9288"/>
        </w:tabs>
        <w:spacing w:before="186" w:after="331" w:line="194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ανηλίκων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τέκνων της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spacing w:before="632" w:after="0" w:line="19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</w:pPr>
      <w:r>
        <w:pict>
          <v:line strokeweight="1.15pt" strokecolor="#000000" from="161.55pt,483.85pt" to="527.1pt,483.8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61.85pt,503.4pt" to="527.1pt,503.4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  <w:t xml:space="preserve">για διατροφή μηνός</w:t>
      </w:r>
    </w:p>
    <w:p>
      <w:pPr>
        <w:tabs>
          <w:tab w:val="left" w:leader="dot" w:pos="9432"/>
        </w:tabs>
        <w:spacing w:before="6" w:after="329" w:line="384" w:lineRule="exact"/>
        <w:ind w:right="648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Βάσει της απόφασης του: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με αριθμό</w:t>
      </w:r>
    </w:p>
    <w:p>
      <w:pPr>
        <w:tabs>
          <w:tab w:val="left" w:leader="dot" w:pos="6192"/>
        </w:tabs>
        <w:spacing w:before="1219" w:after="398" w:line="268" w:lineRule="exact"/>
        <w:ind w:right="0" w:left="302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3"/>
          <w:w w:val="100"/>
          <w:sz w:val="25"/>
          <w:vertAlign w:val="baseline"/>
          <w:lang w:val="el-GR"/>
        </w:rPr>
      </w:pPr>
      <w:r>
        <w:pict>
          <v:line strokeweight="1.15pt" strokecolor="#000000" from="76.9pt,580.3pt" to="527.1pt,580.3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6pt,599.35pt" to="526.8pt,599.3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3"/>
          <w:w w:val="100"/>
          <w:sz w:val="25"/>
          <w:vertAlign w:val="baseline"/>
          <w:lang w:val="el-GR"/>
        </w:rPr>
        <w:t xml:space="preserve">Αθήνα	</w:t>
      </w:r>
      <w:r>
        <w:rPr>
          <w:rFonts w:ascii="Courier New" w:hAnsi="Courier New" w:eastAsia="Courier New"/>
          <w:strike w:val="false"/>
          <w:color w:val="000000"/>
          <w:spacing w:val="-3"/>
          <w:w w:val="100"/>
          <w:sz w:val="25"/>
          <w:vertAlign w:val="baseline"/>
          <w:lang w:val="el-GR"/>
        </w:rPr>
        <w:t xml:space="preserve">20</w:t>
      </w:r>
    </w:p>
    <w:p>
      <w:pPr>
        <w:spacing w:before="1219" w:after="398" w:line="268" w:lineRule="exact"/>
        <w:sectPr>
          <w:type w:val="nextPage"/>
          <w:pgSz w:w="11923" w:h="16848" w:orient="portrait"/>
          <w:pgMar w:bottom="2772" w:top="1620" w:right="726" w:left="1117" w:header="720" w:footer="720"/>
          <w:titlePg w:val="false"/>
          <w:textDirection w:val="lrTb"/>
        </w:sectPr>
      </w:pPr>
    </w:p>
    <w:p>
      <w:pPr>
        <w:tabs>
          <w:tab w:val="right" w:leader="none" w:pos="7632"/>
        </w:tabs>
        <w:spacing w:before="0" w:after="0" w:line="18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ΘΕΩΡΗΘΗΚΕ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Ο ΚΑΤΑΘΕΤΗΣ</w:t>
      </w:r>
    </w:p>
    <w:sectPr>
      <w:type w:val="continuous"/>
      <w:pgSz w:w="11923" w:h="16848" w:orient="portrait"/>
      <w:pgMar w:bottom="2772" w:top="1620" w:right="2230" w:left="203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ΔΙΑΤΡΟΦΗ ΣΥΖΥΓΟΥ ΚΑΙ ΤΕΚΝΩΝ</dc:title>
  <keywords/>
  <dcterms:created xsi:type="dcterms:W3CDTF">2017-07-14T11:47:51.0000000Z</dcterms:created>
</coreProperties>
</file>