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9b2fb1aa1bca41bf" /><Relationship Type="http://schemas.openxmlformats.org/officeDocument/2006/relationships/extended-properties" Target="/docProps/app.xml" Id="R5a13ba6cb54643ac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392"/>
        </w:tabs>
        <w:spacing w:before="179" w:after="0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5pt;height:9.2pt;z-index:-1000;margin-left:76.9pt;margin-top:8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8928"/>
                    </w:tabs>
                    <w:spacing w:before="0" w:after="0" w:line="18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6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ΚΩΔΙΚΟΣ: 1</w:t>
      </w:r>
    </w:p>
    <w:p>
      <w:pPr>
        <w:tabs>
          <w:tab w:val="left" w:leader="dot" w:pos="8712"/>
        </w:tabs>
        <w:spacing w:before="6" w:after="0" w:line="193" w:lineRule="exact"/>
        <w:ind w:right="0" w:left="4392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  <w:t xml:space="preserve">ΕΥΡΩ (ΑΡΙΘΜΗΤΙΚΩΣ): 	</w:t>
      </w:r>
      <w:r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</w:r>
    </w:p>
    <w:p>
      <w:pPr>
        <w:tabs>
          <w:tab w:val="right" w:leader="dot" w:pos="9072"/>
        </w:tabs>
        <w:spacing w:before="187" w:after="316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spacing w:before="448" w:after="0" w:line="20" w:lineRule="exact"/>
      </w:pPr>
      <w:r>
        <w:pict>
          <v:line strokeweight="0.85pt" strokecolor="#000000" from="154.95pt,155.8pt" to="531.95pt,155.8pt" style="position:absolute;mso-position-horizontal-relative:page;mso-position-vertical-relative:page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566"/>
        <w:gridCol w:w="2423"/>
        <w:gridCol w:w="5111"/>
      </w:tblGrid>
      <w:tr>
        <w:trPr>
          <w:trHeight w:val="509" w:hRule="exact"/>
        </w:trPr>
        <w:tc>
          <w:tcPr>
            <w:tcW w:w="156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334" w:line="158" w:lineRule="exact"/>
              <w:ind w:right="518" w:left="0" w:firstLine="0"/>
              <w:jc w:val="right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Κ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Θ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Η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Σ</w:t>
            </w:r>
          </w:p>
        </w:tc>
        <w:tc>
          <w:tcPr>
            <w:tcW w:w="398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337" w:after="5" w:line="159" w:lineRule="exact"/>
              <w:ind w:right="1057" w:left="0" w:firstLine="0"/>
              <w:jc w:val="right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Π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Ω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Ν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Υ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Μ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Ο</w:t>
            </w:r>
          </w:p>
        </w:tc>
        <w:tc>
          <w:tcPr>
            <w:tcW w:w="91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left" w:leader="none" w:pos="3240"/>
              </w:tabs>
              <w:spacing w:before="315" w:after="0" w:line="186" w:lineRule="exact"/>
              <w:ind w:right="512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ΟΝΟΜΑ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ΟΝΟΜΑ ΠΑΤΡΟΣ</w:t>
            </w:r>
          </w:p>
        </w:tc>
      </w:tr>
    </w:tbl>
    <w:p>
      <w:pPr>
        <w:spacing w:before="0" w:after="412" w:line="20" w:lineRule="exact"/>
      </w:pPr>
    </w:p>
    <w:p>
      <w:pPr>
        <w:tabs>
          <w:tab w:val="right" w:leader="none" w:pos="1080"/>
          <w:tab w:val="right" w:leader="dot" w:pos="8928"/>
        </w:tabs>
        <w:spacing w:before="0" w:after="0" w:line="18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pict>
          <v:line strokeweight="0.85pt" strokecolor="#020201" from="77.45pt,91pt" to="223.85pt,91pt" style="position:absolute;mso-position-horizontal-relative:page;mso-position-vertical-relative:page;">
            <v:stroke dashstyle="solid"/>
          </v:line>
        </w:pict>
      </w:r>
      <w:r>
        <w:pict>
          <v:line strokeweight="0.85pt" strokecolor="#030201" from="297.5pt,91pt" to="523.9pt,91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ΑΤΟΜ.ΛΟΓ 1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dot" w:pos="1080"/>
          <w:tab w:val="right" w:leader="dot" w:pos="8928"/>
        </w:tabs>
        <w:spacing w:before="129" w:after="0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 2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none" w:pos="1080"/>
          <w:tab w:val="right" w:leader="dot" w:pos="9072"/>
        </w:tabs>
        <w:spacing w:before="130" w:after="0" w:line="193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3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none" w:pos="1080"/>
          <w:tab w:val="right" w:leader="dot" w:pos="9072"/>
        </w:tabs>
        <w:spacing w:before="124" w:after="0" w:line="193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4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right" w:leader="dot" w:pos="9072"/>
        </w:tabs>
        <w:spacing w:before="232" w:after="0" w:line="159" w:lineRule="exact"/>
        <w:ind w:right="0" w:left="4392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Λ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Φ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Ο:	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</w:r>
    </w:p>
    <w:p>
      <w:pPr>
        <w:tabs>
          <w:tab w:val="left" w:leader="none" w:pos="2880"/>
        </w:tabs>
        <w:spacing w:before="594" w:after="0" w:line="22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16"/>
          <w:vertAlign w:val="baseline"/>
          <w:lang w:val="el-GR"/>
        </w:rPr>
        <w:t xml:space="preserve">ΑΤΟΜ. ΛΟΓ.: 13	</w:t>
      </w:r>
      <w:r>
        <w:rPr>
          <w:rFonts w:ascii="Arial" w:hAnsi="Arial" w:eastAsia="Arial"/>
          <w:strike w:val="false"/>
          <w:color w:val="000000"/>
          <w:spacing w:val="6"/>
          <w:w w:val="100"/>
          <w:sz w:val="19"/>
          <w:vertAlign w:val="baseline"/>
          <w:lang w:val="el-GR"/>
        </w:rPr>
        <w:t xml:space="preserve">ΑΝΑΓΚΑΣΤΙΚΗ ΚΑΤΑΣΧΕΣΗ</w:t>
      </w:r>
    </w:p>
    <w:p>
      <w:pPr>
        <w:tabs>
          <w:tab w:val="left" w:leader="none" w:pos="2880"/>
        </w:tabs>
        <w:spacing w:before="381" w:after="0" w:line="22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ΚΩΔ. ΑΙΤΙΟΛΟΓΙΑΣ: 103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ΠΕΡΙΓΡΑΦΗ: ΑΝΑΓΚΑΣΤΙΚΗ - ΚΑΤΑΣΧΕΣΗ</w:t>
      </w:r>
    </w:p>
    <w:p>
      <w:pPr>
        <w:spacing w:before="298" w:after="382" w:line="288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Το παραπάνω ποσό θα αποδοθεί σύμφωνα με τις διατάξεις του άρθρου 988 παρ. 1 Εδ. Β Κ. Πολ. Δικον. και κατασχέθηκε αναγκαστικά στα χέρια του (της) καταθέτη (ιδος) ως τρίτου.</w:t>
      </w:r>
    </w:p>
    <w:p>
      <w:pPr>
        <w:spacing w:before="0" w:after="235" w:line="18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</w:pPr>
      <w:r>
        <w:pict>
          <v:line strokeweight="1.15pt" strokecolor="#000000" from="159.25pt,444.65pt" to="530.55pt,444.6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  <w:t xml:space="preserve">Από τους</w:t>
      </w:r>
    </w:p>
    <w:p>
      <w:pPr>
        <w:spacing w:before="180" w:after="0" w:line="163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</w:pPr>
      <w:r>
        <w:pict>
          <v:line strokeweight="1.15pt" strokecolor="#000000" from="76.9pt,459.35pt" to="531.95pt,459.35pt" style="position:absolute;mso-position-horizontal-relative:page;mso-position-vertical-relative:page;">
            <v:stroke dashstyle="shortdot"/>
          </v:line>
        </w:pic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Δ</w: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υ</w: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ά</w: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μ</w: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ι </w: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-27"/>
          <w:w w:val="100"/>
          <w:sz w:val="19"/>
          <w:vertAlign w:val="baseline"/>
          <w:lang w:val="el-GR"/>
        </w:rPr>
        <w:t xml:space="preserve">ν</w:t>
      </w:r>
    </w:p>
    <w:p>
      <w:pPr>
        <w:spacing w:before="113" w:after="0" w:line="19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  <w:t xml:space="preserve">Κατασχετηρίων τους, προς ικανοποίηση απαιτήσεων αυτών ποσών ευρώ</w:t>
      </w:r>
    </w:p>
    <w:p>
      <w:pPr>
        <w:spacing w:before="116" w:after="0" w:line="160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ί</w:t>
      </w: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σ</w:t>
      </w: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ι</w:t>
      </w: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χ</w:t>
      </w:r>
      <w:r>
        <w:rPr>
          <w:rFonts w:ascii="Lucida Console" w:hAnsi="Lucida Console" w:eastAsia="Lucida Console"/>
          <w:strike w:val="false"/>
          <w:color w:val="000000"/>
          <w:spacing w:val="-34"/>
          <w:w w:val="100"/>
          <w:sz w:val="19"/>
          <w:vertAlign w:val="baseline"/>
          <w:lang w:val="el-GR"/>
        </w:rPr>
        <w:t xml:space="preserve">α</w:t>
      </w:r>
    </w:p>
    <w:p>
      <w:pPr>
        <w:spacing w:before="102" w:after="0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"/>
          <w:w w:val="100"/>
          <w:sz w:val="16"/>
          <w:vertAlign w:val="baseline"/>
          <w:lang w:val="el-GR"/>
        </w:rPr>
        <w:t xml:space="preserve">Κατά</w:t>
      </w:r>
    </w:p>
    <w:p>
      <w:pPr>
        <w:spacing w:before="100" w:after="0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  <w:t xml:space="preserve">Από όσα του (της) όφειλε</w:t>
      </w:r>
    </w:p>
    <w:p>
      <w:pPr>
        <w:tabs>
          <w:tab w:val="right" w:leader="dot" w:pos="9072"/>
        </w:tabs>
        <w:spacing w:before="90" w:after="1093" w:line="1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pict>
          <v:line strokeweight="1.15pt" strokecolor="#000000" from="76.9pt,561pt" to="531.95pt,561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6.9pt,575.4pt" to="531.95pt,575.4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589.8pt" to="531.95pt,589.8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604.5pt" to="531.95pt,604.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ο καταθέτης λόγω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spacing w:before="194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l-GR"/>
        </w:rPr>
      </w:pPr>
    </w:p>
    <w:p>
      <w:pPr>
        <w:sectPr>
          <w:type w:val="nextPage"/>
          <w:pgSz w:w="11946" w:h="16848" w:orient="portrait"/>
          <w:pgMar w:bottom="2852" w:top="1829" w:right="1308" w:left="1538" w:header="720" w:footer="720"/>
          <w:titlePg w:val="false"/>
          <w:textDirection w:val="lrTb"/>
        </w:sectPr>
      </w:pPr>
    </w:p>
    <w:p>
      <w:pPr>
        <w:tabs>
          <w:tab w:val="left" w:leader="dot" w:pos="5688"/>
          <w:tab w:val="left" w:leader="dot" w:pos="6408"/>
        </w:tabs>
        <w:spacing w:before="1" w:after="0" w:line="219" w:lineRule="exact"/>
        <w:ind w:right="0" w:left="252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0"/>
          <w:w w:val="100"/>
          <w:sz w:val="22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ή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α 	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201	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22"/>
          <w:vertAlign w:val="baseline"/>
          <w:lang w:val="el-GR"/>
        </w:rPr>
      </w:r>
    </w:p>
    <w:p>
      <w:pPr>
        <w:tabs>
          <w:tab w:val="left" w:leader="none" w:pos="6408"/>
        </w:tabs>
        <w:spacing w:before="611" w:after="0" w:line="184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Ρ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Ε	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Ο 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Σ</w:t>
      </w:r>
    </w:p>
    <w:sectPr>
      <w:type w:val="continuous"/>
      <w:pgSz w:w="11946" w:h="16848" w:orient="portrait"/>
      <w:pgMar w:bottom="2852" w:top="1829" w:right="2064" w:left="2062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 ΑΝΑΓΚΑΣΤΙΚΗ ΚΑΤΑΣΕΣΗ ΠΟΛΛΟΙ</dc:title>
  <keywords/>
  <dcterms:created xsi:type="dcterms:W3CDTF">2017-07-14T13:40:09.0000000Z</dcterms:created>
</coreProperties>
</file>