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675FAF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675FAF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35448483" r:id="rId9"/>
        </w:object>
      </w:r>
      <w:r w:rsidR="00FF248B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675FAF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675FAF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675FAF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675FAF">
        <w:rPr>
          <w:rFonts w:ascii="Times New Roman" w:hAnsi="Times New Roman" w:cs="Times New Roman"/>
          <w:sz w:val="22"/>
          <w:szCs w:val="22"/>
        </w:rPr>
        <w:tab/>
      </w:r>
      <w:r w:rsidRPr="00675FAF">
        <w:rPr>
          <w:rFonts w:ascii="Times New Roman" w:hAnsi="Times New Roman" w:cs="Times New Roman"/>
          <w:sz w:val="22"/>
          <w:szCs w:val="22"/>
        </w:rPr>
        <w:tab/>
      </w:r>
      <w:r w:rsidRPr="00675FAF">
        <w:rPr>
          <w:rFonts w:ascii="Times New Roman" w:hAnsi="Times New Roman" w:cs="Times New Roman"/>
          <w:sz w:val="22"/>
          <w:szCs w:val="22"/>
        </w:rPr>
        <w:tab/>
      </w:r>
      <w:r w:rsidRPr="00675FAF">
        <w:rPr>
          <w:rFonts w:ascii="Times New Roman" w:hAnsi="Times New Roman" w:cs="Times New Roman"/>
          <w:sz w:val="22"/>
          <w:szCs w:val="22"/>
        </w:rPr>
        <w:tab/>
      </w:r>
      <w:r w:rsidRPr="00675FAF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1227AB" w:rsidRPr="001227AB">
        <w:rPr>
          <w:rFonts w:ascii="Times New Roman" w:hAnsi="Times New Roman" w:cs="Times New Roman"/>
          <w:sz w:val="22"/>
          <w:szCs w:val="22"/>
        </w:rPr>
        <w:t>15</w:t>
      </w:r>
      <w:r w:rsidR="00A96B09" w:rsidRPr="00675FAF">
        <w:rPr>
          <w:rFonts w:ascii="Times New Roman" w:hAnsi="Times New Roman" w:cs="Times New Roman"/>
          <w:sz w:val="22"/>
          <w:szCs w:val="22"/>
        </w:rPr>
        <w:t>-</w:t>
      </w:r>
      <w:r w:rsidR="00E722F7" w:rsidRPr="00675FAF">
        <w:rPr>
          <w:rFonts w:ascii="Times New Roman" w:hAnsi="Times New Roman" w:cs="Times New Roman"/>
          <w:sz w:val="22"/>
          <w:szCs w:val="22"/>
        </w:rPr>
        <w:t>09</w:t>
      </w:r>
      <w:r w:rsidRPr="00675FAF">
        <w:rPr>
          <w:rFonts w:ascii="Times New Roman" w:hAnsi="Times New Roman" w:cs="Times New Roman"/>
          <w:sz w:val="22"/>
          <w:szCs w:val="22"/>
        </w:rPr>
        <w:t>-201</w:t>
      </w:r>
      <w:r w:rsidR="00E722F7" w:rsidRPr="00675FAF">
        <w:rPr>
          <w:rFonts w:ascii="Times New Roman" w:hAnsi="Times New Roman" w:cs="Times New Roman"/>
          <w:sz w:val="22"/>
          <w:szCs w:val="22"/>
        </w:rPr>
        <w:t>6</w:t>
      </w:r>
    </w:p>
    <w:p w:rsidR="00980458" w:rsidRPr="001227AB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675FAF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1227AB" w:rsidRPr="001227AB">
        <w:rPr>
          <w:rFonts w:ascii="Times New Roman" w:hAnsi="Times New Roman" w:cs="Times New Roman"/>
          <w:sz w:val="22"/>
          <w:szCs w:val="22"/>
          <w:lang w:val="el-GR"/>
        </w:rPr>
        <w:t>2429</w:t>
      </w:r>
    </w:p>
    <w:p w:rsidR="00980458" w:rsidRPr="00675FAF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675FAF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675FAF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675FAF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675FAF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675FAF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675FAF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675FAF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675FAF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213CB6" w:rsidRPr="00675FAF">
        <w:rPr>
          <w:rFonts w:ascii="Times New Roman" w:hAnsi="Times New Roman" w:cs="Times New Roman"/>
          <w:sz w:val="22"/>
          <w:szCs w:val="22"/>
          <w:lang w:val="el-GR"/>
        </w:rPr>
        <w:t>Χ.</w:t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E00C8" w:rsidRPr="00675FAF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675FAF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675FAF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675FAF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675FA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675FAF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75FAF" w:rsidRDefault="006F5FB1" w:rsidP="00C928C7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FF248B" w:rsidRPr="001227AB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Δυτικής Αττικής</w:t>
      </w:r>
    </w:p>
    <w:p w:rsidR="00807C57" w:rsidRPr="00675FAF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807C57" w:rsidRPr="00675FAF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122 43 Αιγάλεω</w:t>
      </w:r>
    </w:p>
    <w:p w:rsidR="00807C57" w:rsidRPr="00675FA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6C7BA1" w:rsidRPr="00675FAF" w:rsidRDefault="00807C57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Ν. Πλαστήρα 69</w:t>
      </w:r>
    </w:p>
    <w:p w:rsidR="00807C57" w:rsidRPr="00675FAF" w:rsidRDefault="006C7BA1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122 42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227A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712E5B" w:rsidRPr="00675FAF" w:rsidRDefault="00712E5B" w:rsidP="00C928C7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D72620" w:rsidRPr="005B4564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Γνωμοδότηση επί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Μελέτη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Περιβαλλοντικών Επιπτώσεων (ΜΠΕ)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της </w:t>
      </w:r>
      <w:r w:rsidR="0060094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επιχείρησης Σχίζα Γεωργίου  που βρίσκεται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 θέση </w:t>
      </w:r>
      <w:r w:rsidR="0060094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«Κουταλά» Δήμου Ασπροπύργου 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Π.Ε. Δυτικής Αττικής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Περιφέρειας Αττικής.</w:t>
      </w:r>
    </w:p>
    <w:p w:rsidR="007820C3" w:rsidRDefault="007820C3" w:rsidP="007820C3">
      <w:pPr>
        <w:ind w:left="1021" w:hanging="102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bCs/>
          <w:sz w:val="22"/>
          <w:szCs w:val="22"/>
          <w:lang w:val="el-GR"/>
        </w:rPr>
        <w:t>ΣΧΕΤ.: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36782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2990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Φ12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2016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22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06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241632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της Διεύθυνσης Περιβάλλοντος και Χωρικού Σχεδιασμού</w:t>
      </w:r>
    </w:p>
    <w:p w:rsidR="007820C3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56500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2150/12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έγγραφο Δασαρχείου Αιγάλεω</w:t>
      </w:r>
    </w:p>
    <w:p w:rsidR="007820C3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66623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2311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25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Pr="00D0683F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έγγραφο Δ/νσης Δασών Δυτικής Αττικής</w:t>
      </w:r>
    </w:p>
    <w:p w:rsidR="007820C3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67247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2537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Pr="00490C2C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Pr="00490C2C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Δασαρχείου Αιγάλεω</w:t>
      </w:r>
    </w:p>
    <w:p w:rsidR="007820C3" w:rsidRDefault="007820C3" w:rsidP="0055297D">
      <w:pPr>
        <w:ind w:left="765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ε) Το αριθμ. πρωτ.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70342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2440/12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-2016 έγγραφο</w:t>
      </w:r>
      <w:r w:rsidR="0050264E" w:rsidRPr="0050264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Δυτικής Αττικής</w:t>
      </w:r>
    </w:p>
    <w:p w:rsidR="001304C2" w:rsidRPr="0055297D" w:rsidRDefault="001304C2" w:rsidP="00C928C7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BD3ED8" w:rsidRPr="00675FAF" w:rsidRDefault="0050264E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="00DF38E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που απεστάλη απευθείας 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Αιγάλεω 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Δυτικής Αττικής </w:t>
      </w:r>
      <w:r w:rsidR="00053B7E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εγκατάστασης, καθόσον η έκταση </w:t>
      </w:r>
      <w:r w:rsid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στην οποία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αφορά 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μη δασικού χαρακτήρα έκταση</w:t>
      </w:r>
      <w:r w:rsidR="0055297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5FAF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675FAF" w:rsidRPr="00675F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Δασαρχείου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Αιγάλεω</w:t>
      </w:r>
      <w:r w:rsidR="00675FAF" w:rsidRPr="00675FAF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675FAF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675FAF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675FAF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675FAF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75FAF" w:rsidRDefault="00980458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75FAF" w:rsidRDefault="00D64237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B80599" w:rsidRPr="00675FAF" w:rsidRDefault="00B8059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75FAF" w:rsidRDefault="009F6BD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675FAF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675FAF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675FAF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675FAF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28" w:rsidRDefault="00FD7F28" w:rsidP="00C928C7">
      <w:r>
        <w:separator/>
      </w:r>
    </w:p>
  </w:endnote>
  <w:endnote w:type="continuationSeparator" w:id="0">
    <w:p w:rsidR="00FD7F28" w:rsidRDefault="00FD7F28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28" w:rsidRDefault="00FD7F28" w:rsidP="00C928C7">
      <w:r>
        <w:separator/>
      </w:r>
    </w:p>
  </w:footnote>
  <w:footnote w:type="continuationSeparator" w:id="0">
    <w:p w:rsidR="00FD7F28" w:rsidRDefault="00FD7F28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5297D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64369"/>
    <w:rsid w:val="00864805"/>
    <w:rsid w:val="00866632"/>
    <w:rsid w:val="008722D0"/>
    <w:rsid w:val="00873420"/>
    <w:rsid w:val="0087438E"/>
    <w:rsid w:val="00874A34"/>
    <w:rsid w:val="0088424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582E-A6AB-4A56-8013-EC920D6C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1832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2015-08-06T07:51:00Z</cp:lastPrinted>
  <dcterms:created xsi:type="dcterms:W3CDTF">2016-09-15T08:39:00Z</dcterms:created>
  <dcterms:modified xsi:type="dcterms:W3CDTF">2016-09-15T09:42:00Z</dcterms:modified>
</cp:coreProperties>
</file>