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58" w:rsidRPr="00331BF0" w:rsidRDefault="00A156D7" w:rsidP="002C3BC5">
      <w:pPr>
        <w:ind w:left="851"/>
        <w:jc w:val="both"/>
        <w:rPr>
          <w:rFonts w:ascii="Times New Roman" w:hAnsi="Times New Roman" w:cs="Times New Roman"/>
          <w:sz w:val="22"/>
          <w:szCs w:val="22"/>
          <w:lang w:val="el-GR"/>
        </w:rPr>
      </w:pPr>
      <w:bookmarkStart w:id="0" w:name="_GoBack"/>
      <w:bookmarkEnd w:id="0"/>
      <w:r w:rsidRPr="00331BF0">
        <w:rPr>
          <w:rFonts w:ascii="Times New Roman" w:hAnsi="Times New Roman" w:cs="Times New Roman"/>
          <w:sz w:val="22"/>
          <w:szCs w:val="22"/>
          <w:lang w:val="el-GR"/>
        </w:rPr>
        <w:t xml:space="preserve"> </w:t>
      </w:r>
      <w:r w:rsidR="00B10498" w:rsidRPr="00331BF0">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3.6pt" o:ole="" fillcolor="window">
            <v:imagedata r:id="rId8" o:title=""/>
          </v:shape>
          <o:OLEObject Type="Embed" ProgID="PBrush" ShapeID="_x0000_i1025" DrawAspect="Content" ObjectID="_1557743417" r:id="rId9"/>
        </w:object>
      </w:r>
      <w:r w:rsidR="00FF248B" w:rsidRPr="00331BF0">
        <w:rPr>
          <w:rFonts w:ascii="Times New Roman" w:hAnsi="Times New Roman" w:cs="Times New Roman"/>
          <w:sz w:val="22"/>
          <w:szCs w:val="22"/>
          <w:lang w:val="el-GR"/>
        </w:rPr>
        <w:tab/>
      </w:r>
      <w:r w:rsidR="00FF248B" w:rsidRPr="00331BF0">
        <w:rPr>
          <w:rFonts w:ascii="Times New Roman" w:hAnsi="Times New Roman" w:cs="Times New Roman"/>
          <w:sz w:val="22"/>
          <w:szCs w:val="22"/>
          <w:lang w:val="el-GR"/>
        </w:rPr>
        <w:tab/>
      </w:r>
      <w:r w:rsidR="00FF248B" w:rsidRPr="00331BF0">
        <w:rPr>
          <w:rFonts w:ascii="Times New Roman" w:hAnsi="Times New Roman" w:cs="Times New Roman"/>
          <w:sz w:val="22"/>
          <w:szCs w:val="22"/>
          <w:lang w:val="el-GR"/>
        </w:rPr>
        <w:tab/>
      </w:r>
      <w:r w:rsidR="00FF248B" w:rsidRPr="00331BF0">
        <w:rPr>
          <w:rFonts w:ascii="Times New Roman" w:hAnsi="Times New Roman" w:cs="Times New Roman"/>
          <w:sz w:val="22"/>
          <w:szCs w:val="22"/>
          <w:lang w:val="el-GR"/>
        </w:rPr>
        <w:tab/>
      </w:r>
      <w:r w:rsidR="00FF248B" w:rsidRPr="00331BF0">
        <w:rPr>
          <w:rFonts w:ascii="Times New Roman" w:hAnsi="Times New Roman" w:cs="Times New Roman"/>
          <w:sz w:val="22"/>
          <w:szCs w:val="22"/>
          <w:lang w:val="el-GR"/>
        </w:rPr>
        <w:tab/>
      </w:r>
      <w:r w:rsidR="00FF248B" w:rsidRPr="00331BF0">
        <w:rPr>
          <w:rFonts w:ascii="Times New Roman" w:hAnsi="Times New Roman" w:cs="Times New Roman"/>
          <w:b/>
          <w:sz w:val="22"/>
          <w:szCs w:val="22"/>
          <w:lang w:val="el-GR"/>
        </w:rPr>
        <w:t>ΕΠΕΙΓΟΝ</w:t>
      </w:r>
    </w:p>
    <w:p w:rsidR="00980458" w:rsidRPr="00331BF0" w:rsidRDefault="00980458" w:rsidP="002C3BC5">
      <w:pPr>
        <w:pStyle w:val="a5"/>
        <w:ind w:right="0"/>
        <w:rPr>
          <w:rFonts w:ascii="Times New Roman" w:hAnsi="Times New Roman" w:cs="Times New Roman"/>
          <w:sz w:val="22"/>
          <w:szCs w:val="22"/>
        </w:rPr>
      </w:pPr>
      <w:r w:rsidRPr="00331BF0">
        <w:rPr>
          <w:rFonts w:ascii="Times New Roman" w:hAnsi="Times New Roman" w:cs="Times New Roman"/>
          <w:sz w:val="22"/>
          <w:szCs w:val="22"/>
        </w:rPr>
        <w:t xml:space="preserve">ΕΛΛΗΝΙΚΗ ΔΗΜΟΚΡΑΤΙΑ </w:t>
      </w:r>
      <w:r w:rsidRPr="00331BF0">
        <w:rPr>
          <w:rFonts w:ascii="Times New Roman" w:hAnsi="Times New Roman" w:cs="Times New Roman"/>
          <w:sz w:val="22"/>
          <w:szCs w:val="22"/>
        </w:rPr>
        <w:tab/>
      </w:r>
      <w:r w:rsidRPr="00331BF0">
        <w:rPr>
          <w:rFonts w:ascii="Times New Roman" w:hAnsi="Times New Roman" w:cs="Times New Roman"/>
          <w:sz w:val="22"/>
          <w:szCs w:val="22"/>
        </w:rPr>
        <w:tab/>
      </w:r>
      <w:r w:rsidRPr="00331BF0">
        <w:rPr>
          <w:rFonts w:ascii="Times New Roman" w:hAnsi="Times New Roman" w:cs="Times New Roman"/>
          <w:sz w:val="22"/>
          <w:szCs w:val="22"/>
        </w:rPr>
        <w:tab/>
      </w:r>
      <w:r w:rsidRPr="00331BF0">
        <w:rPr>
          <w:rFonts w:ascii="Times New Roman" w:hAnsi="Times New Roman" w:cs="Times New Roman"/>
          <w:sz w:val="22"/>
          <w:szCs w:val="22"/>
        </w:rPr>
        <w:tab/>
      </w:r>
      <w:r w:rsidRPr="00331BF0">
        <w:rPr>
          <w:rFonts w:ascii="Times New Roman" w:hAnsi="Times New Roman" w:cs="Times New Roman"/>
          <w:sz w:val="22"/>
          <w:szCs w:val="22"/>
        </w:rPr>
        <w:tab/>
        <w:t>Ν. Ψυχικό,</w:t>
      </w:r>
      <w:r w:rsidR="00065F48" w:rsidRPr="00331BF0">
        <w:rPr>
          <w:rFonts w:ascii="Times New Roman" w:hAnsi="Times New Roman" w:cs="Times New Roman"/>
          <w:sz w:val="22"/>
          <w:szCs w:val="22"/>
        </w:rPr>
        <w:t xml:space="preserve"> </w:t>
      </w:r>
      <w:r w:rsidR="000C0292">
        <w:rPr>
          <w:rFonts w:ascii="Times New Roman" w:hAnsi="Times New Roman" w:cs="Times New Roman"/>
          <w:sz w:val="22"/>
          <w:szCs w:val="22"/>
        </w:rPr>
        <w:t>30</w:t>
      </w:r>
      <w:r w:rsidR="00A96B09" w:rsidRPr="00331BF0">
        <w:rPr>
          <w:rFonts w:ascii="Times New Roman" w:hAnsi="Times New Roman" w:cs="Times New Roman"/>
          <w:sz w:val="22"/>
          <w:szCs w:val="22"/>
        </w:rPr>
        <w:t>-</w:t>
      </w:r>
      <w:r w:rsidR="008B7FB0" w:rsidRPr="00331BF0">
        <w:rPr>
          <w:rFonts w:ascii="Times New Roman" w:hAnsi="Times New Roman" w:cs="Times New Roman"/>
          <w:sz w:val="22"/>
          <w:szCs w:val="22"/>
        </w:rPr>
        <w:t>0</w:t>
      </w:r>
      <w:r w:rsidR="004D74F9" w:rsidRPr="00331BF0">
        <w:rPr>
          <w:rFonts w:ascii="Times New Roman" w:hAnsi="Times New Roman" w:cs="Times New Roman"/>
          <w:sz w:val="22"/>
          <w:szCs w:val="22"/>
        </w:rPr>
        <w:t>5</w:t>
      </w:r>
      <w:r w:rsidRPr="00331BF0">
        <w:rPr>
          <w:rFonts w:ascii="Times New Roman" w:hAnsi="Times New Roman" w:cs="Times New Roman"/>
          <w:sz w:val="22"/>
          <w:szCs w:val="22"/>
        </w:rPr>
        <w:t>-201</w:t>
      </w:r>
      <w:r w:rsidR="00676B98" w:rsidRPr="00331BF0">
        <w:rPr>
          <w:rFonts w:ascii="Times New Roman" w:hAnsi="Times New Roman" w:cs="Times New Roman"/>
          <w:sz w:val="22"/>
          <w:szCs w:val="22"/>
        </w:rPr>
        <w:t>7</w:t>
      </w:r>
    </w:p>
    <w:p w:rsidR="00980458" w:rsidRPr="00331BF0" w:rsidRDefault="00980458"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ΑΠΟΚΕΝΤΡΩΜΕΝΗ ΔΙΟΙΚΗΣΗ ΑΤΤΙΚΗΣ </w:t>
      </w:r>
      <w:r w:rsidRPr="00331BF0">
        <w:rPr>
          <w:rFonts w:ascii="Times New Roman" w:hAnsi="Times New Roman" w:cs="Times New Roman"/>
          <w:sz w:val="22"/>
          <w:szCs w:val="22"/>
          <w:lang w:val="el-GR"/>
        </w:rPr>
        <w:tab/>
      </w:r>
      <w:r w:rsidRPr="00331BF0">
        <w:rPr>
          <w:rFonts w:ascii="Times New Roman" w:hAnsi="Times New Roman" w:cs="Times New Roman"/>
          <w:sz w:val="22"/>
          <w:szCs w:val="22"/>
          <w:lang w:val="el-GR"/>
        </w:rPr>
        <w:tab/>
      </w:r>
      <w:r w:rsidRPr="00331BF0">
        <w:rPr>
          <w:rFonts w:ascii="Times New Roman" w:hAnsi="Times New Roman" w:cs="Times New Roman"/>
          <w:sz w:val="22"/>
          <w:szCs w:val="22"/>
          <w:lang w:val="el-GR"/>
        </w:rPr>
        <w:tab/>
        <w:t>Αριθ</w:t>
      </w:r>
      <w:r w:rsidR="001037B2" w:rsidRPr="00331BF0">
        <w:rPr>
          <w:rFonts w:ascii="Times New Roman" w:hAnsi="Times New Roman" w:cs="Times New Roman"/>
          <w:sz w:val="22"/>
          <w:szCs w:val="22"/>
          <w:lang w:val="el-GR"/>
        </w:rPr>
        <w:t>μ</w:t>
      </w:r>
      <w:r w:rsidRPr="00331BF0">
        <w:rPr>
          <w:rFonts w:ascii="Times New Roman" w:hAnsi="Times New Roman" w:cs="Times New Roman"/>
          <w:sz w:val="22"/>
          <w:szCs w:val="22"/>
          <w:lang w:val="el-GR"/>
        </w:rPr>
        <w:t>. πρωτ.</w:t>
      </w:r>
      <w:r w:rsidR="003B6F55" w:rsidRPr="00331BF0">
        <w:rPr>
          <w:rFonts w:ascii="Times New Roman" w:hAnsi="Times New Roman" w:cs="Times New Roman"/>
          <w:sz w:val="22"/>
          <w:szCs w:val="22"/>
          <w:lang w:val="el-GR"/>
        </w:rPr>
        <w:t xml:space="preserve">: </w:t>
      </w:r>
      <w:r w:rsidR="004D74F9" w:rsidRPr="00331BF0">
        <w:rPr>
          <w:rFonts w:ascii="Times New Roman" w:hAnsi="Times New Roman" w:cs="Times New Roman"/>
          <w:sz w:val="22"/>
          <w:szCs w:val="22"/>
          <w:lang w:val="el-GR"/>
        </w:rPr>
        <w:t>1280</w:t>
      </w:r>
    </w:p>
    <w:p w:rsidR="00980458" w:rsidRPr="00331BF0" w:rsidRDefault="00980458"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ΓΕΝΙΚΗ Δ/ΝΣΗ ΔΑΣΩΝ &amp; ΑΓΡΟΤΙΚΩΝ ΥΠΟΘΕΣΕΩΝ</w:t>
      </w:r>
    </w:p>
    <w:p w:rsidR="00980458" w:rsidRPr="00331BF0" w:rsidRDefault="00980458"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Δ/ΝΣΗ  ΣΥΝΤΟΝΙΣΜΟΥ &amp; ΕΠΙΘΕΩΡΗΣΗΣ ΔΑΣΩΝ</w:t>
      </w:r>
    </w:p>
    <w:p w:rsidR="00F139D0" w:rsidRPr="00331BF0" w:rsidRDefault="0034145F"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ΤΜΗΜΑ</w:t>
      </w:r>
      <w:r w:rsidR="00980458" w:rsidRPr="00331BF0">
        <w:rPr>
          <w:rFonts w:ascii="Times New Roman" w:hAnsi="Times New Roman" w:cs="Times New Roman"/>
          <w:sz w:val="22"/>
          <w:szCs w:val="22"/>
          <w:lang w:val="el-GR"/>
        </w:rPr>
        <w:t>: Γ</w:t>
      </w:r>
      <w:r w:rsidR="00BE72BF" w:rsidRPr="00331BF0">
        <w:rPr>
          <w:rFonts w:ascii="Times New Roman" w:hAnsi="Times New Roman" w:cs="Times New Roman"/>
          <w:sz w:val="22"/>
          <w:szCs w:val="22"/>
          <w:lang w:val="el-GR"/>
        </w:rPr>
        <w:t>΄</w:t>
      </w:r>
    </w:p>
    <w:p w:rsidR="00980458" w:rsidRPr="00331BF0" w:rsidRDefault="006B2620"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Ταχ. Δ/νση: </w:t>
      </w:r>
      <w:r w:rsidR="00A66A19" w:rsidRPr="00331BF0">
        <w:rPr>
          <w:rFonts w:ascii="Times New Roman" w:hAnsi="Times New Roman" w:cs="Times New Roman"/>
          <w:sz w:val="22"/>
          <w:szCs w:val="22"/>
          <w:lang w:val="el-GR"/>
        </w:rPr>
        <w:t xml:space="preserve">Λ. </w:t>
      </w:r>
      <w:r w:rsidRPr="00331BF0">
        <w:rPr>
          <w:rFonts w:ascii="Times New Roman" w:hAnsi="Times New Roman" w:cs="Times New Roman"/>
          <w:sz w:val="22"/>
          <w:szCs w:val="22"/>
          <w:lang w:val="el-GR"/>
        </w:rPr>
        <w:t>Μεσογείων 239</w:t>
      </w:r>
      <w:r w:rsidRPr="00331BF0">
        <w:rPr>
          <w:rFonts w:ascii="Times New Roman" w:hAnsi="Times New Roman" w:cs="Times New Roman"/>
          <w:sz w:val="22"/>
          <w:szCs w:val="22"/>
          <w:lang w:val="el-GR"/>
        </w:rPr>
        <w:tab/>
      </w:r>
      <w:r w:rsidRPr="00331BF0">
        <w:rPr>
          <w:rFonts w:ascii="Times New Roman" w:hAnsi="Times New Roman" w:cs="Times New Roman"/>
          <w:sz w:val="22"/>
          <w:szCs w:val="22"/>
          <w:lang w:val="el-GR"/>
        </w:rPr>
        <w:tab/>
      </w:r>
      <w:r w:rsidRPr="00331BF0">
        <w:rPr>
          <w:rFonts w:ascii="Times New Roman" w:hAnsi="Times New Roman" w:cs="Times New Roman"/>
          <w:sz w:val="22"/>
          <w:szCs w:val="22"/>
          <w:lang w:val="el-GR"/>
        </w:rPr>
        <w:tab/>
      </w:r>
      <w:r w:rsidRPr="00331BF0">
        <w:rPr>
          <w:rFonts w:ascii="Times New Roman" w:hAnsi="Times New Roman" w:cs="Times New Roman"/>
          <w:sz w:val="22"/>
          <w:szCs w:val="22"/>
          <w:lang w:val="el-GR"/>
        </w:rPr>
        <w:tab/>
      </w:r>
      <w:r w:rsidR="00980458" w:rsidRPr="00331BF0">
        <w:rPr>
          <w:rFonts w:ascii="Times New Roman" w:hAnsi="Times New Roman" w:cs="Times New Roman"/>
          <w:sz w:val="22"/>
          <w:szCs w:val="22"/>
          <w:lang w:val="el-GR"/>
        </w:rPr>
        <w:t>ΠΡΟΣ:</w:t>
      </w:r>
      <w:r w:rsidR="008D1865" w:rsidRPr="00331BF0">
        <w:rPr>
          <w:rFonts w:ascii="Times New Roman" w:hAnsi="Times New Roman" w:cs="Times New Roman"/>
          <w:sz w:val="22"/>
          <w:szCs w:val="22"/>
          <w:lang w:val="el-GR"/>
        </w:rPr>
        <w:t xml:space="preserve"> </w:t>
      </w:r>
      <w:r w:rsidR="0003655B" w:rsidRPr="00331BF0">
        <w:rPr>
          <w:rFonts w:ascii="Times New Roman" w:hAnsi="Times New Roman" w:cs="Times New Roman"/>
          <w:sz w:val="22"/>
          <w:szCs w:val="22"/>
          <w:lang w:val="el-GR"/>
        </w:rPr>
        <w:t>Αποκεντρωμένη Διοίκηση Αττικής</w:t>
      </w:r>
    </w:p>
    <w:p w:rsidR="00980458" w:rsidRPr="00331BF0" w:rsidRDefault="003B6F55"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Ταχ. Κωδ.: </w:t>
      </w:r>
      <w:r w:rsidR="00980458" w:rsidRPr="00331BF0">
        <w:rPr>
          <w:rFonts w:ascii="Times New Roman" w:hAnsi="Times New Roman" w:cs="Times New Roman"/>
          <w:sz w:val="22"/>
          <w:szCs w:val="22"/>
          <w:lang w:val="el-GR"/>
        </w:rPr>
        <w:t>154 51 Ν. Ψυχικό</w:t>
      </w:r>
      <w:r w:rsidR="008D1865" w:rsidRPr="00331BF0">
        <w:rPr>
          <w:rFonts w:ascii="Times New Roman" w:hAnsi="Times New Roman" w:cs="Times New Roman"/>
          <w:sz w:val="22"/>
          <w:szCs w:val="22"/>
          <w:lang w:val="el-GR"/>
        </w:rPr>
        <w:tab/>
      </w:r>
      <w:r w:rsidR="008D1865" w:rsidRPr="00331BF0">
        <w:rPr>
          <w:rFonts w:ascii="Times New Roman" w:hAnsi="Times New Roman" w:cs="Times New Roman"/>
          <w:sz w:val="22"/>
          <w:szCs w:val="22"/>
          <w:lang w:val="el-GR"/>
        </w:rPr>
        <w:tab/>
      </w:r>
      <w:r w:rsidR="008D1865" w:rsidRPr="00331BF0">
        <w:rPr>
          <w:rFonts w:ascii="Times New Roman" w:hAnsi="Times New Roman" w:cs="Times New Roman"/>
          <w:sz w:val="22"/>
          <w:szCs w:val="22"/>
          <w:lang w:val="el-GR"/>
        </w:rPr>
        <w:tab/>
      </w:r>
      <w:r w:rsidR="008D1865" w:rsidRPr="00331BF0">
        <w:rPr>
          <w:rFonts w:ascii="Times New Roman" w:hAnsi="Times New Roman" w:cs="Times New Roman"/>
          <w:sz w:val="22"/>
          <w:szCs w:val="22"/>
          <w:lang w:val="el-GR"/>
        </w:rPr>
        <w:tab/>
      </w:r>
      <w:r w:rsidR="008D1865"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Δ/νση ΠΕ.ΧΩ.Σ</w:t>
      </w:r>
      <w:r w:rsidR="00213CB6" w:rsidRPr="00331BF0">
        <w:rPr>
          <w:rFonts w:ascii="Times New Roman" w:hAnsi="Times New Roman" w:cs="Times New Roman"/>
          <w:sz w:val="22"/>
          <w:szCs w:val="22"/>
          <w:lang w:val="el-GR"/>
        </w:rPr>
        <w:t>Χ.</w:t>
      </w:r>
      <w:r w:rsidR="0003655B" w:rsidRPr="00331BF0">
        <w:rPr>
          <w:rFonts w:ascii="Times New Roman" w:hAnsi="Times New Roman" w:cs="Times New Roman"/>
          <w:sz w:val="22"/>
          <w:szCs w:val="22"/>
          <w:lang w:val="el-GR"/>
        </w:rPr>
        <w:t xml:space="preserve"> </w:t>
      </w:r>
    </w:p>
    <w:p w:rsidR="00FE00C8" w:rsidRPr="00331BF0" w:rsidRDefault="001037B2"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Πληρ.: Γ. Βασιλόπουλος</w:t>
      </w:r>
      <w:r w:rsidR="001304C2"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Τμήμα Α΄</w:t>
      </w:r>
    </w:p>
    <w:p w:rsidR="00980458" w:rsidRPr="00331BF0" w:rsidRDefault="00980458"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Τηλ.: 210.37257</w:t>
      </w:r>
      <w:r w:rsidR="00353B0B" w:rsidRPr="00331BF0">
        <w:rPr>
          <w:rFonts w:ascii="Times New Roman" w:hAnsi="Times New Roman" w:cs="Times New Roman"/>
          <w:sz w:val="22"/>
          <w:szCs w:val="22"/>
          <w:lang w:val="el-GR"/>
        </w:rPr>
        <w:t>25</w:t>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Μεσογείων 239</w:t>
      </w:r>
    </w:p>
    <w:p w:rsidR="002B670A" w:rsidRPr="00331BF0" w:rsidRDefault="00980458" w:rsidP="002C3BC5">
      <w:pPr>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Φαξ : 210.3725712</w:t>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B95A78"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Τ.Κ. 154 51 Ν. Ψυχικό</w:t>
      </w:r>
    </w:p>
    <w:p w:rsidR="006F5FB1" w:rsidRPr="00331BF0" w:rsidRDefault="006F5FB1" w:rsidP="002C3BC5">
      <w:pPr>
        <w:jc w:val="both"/>
        <w:rPr>
          <w:rFonts w:ascii="Times New Roman" w:hAnsi="Times New Roman" w:cs="Times New Roman"/>
          <w:sz w:val="18"/>
          <w:szCs w:val="18"/>
          <w:lang w:val="el-GR"/>
        </w:rPr>
      </w:pPr>
    </w:p>
    <w:p w:rsidR="00507346" w:rsidRPr="00331BF0" w:rsidRDefault="00FF248B" w:rsidP="002C3BC5">
      <w:pPr>
        <w:ind w:left="4320" w:firstLine="720"/>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ΚΟΙΝ.: </w:t>
      </w:r>
      <w:r w:rsidR="0003655B" w:rsidRPr="00331BF0">
        <w:rPr>
          <w:rFonts w:ascii="Times New Roman" w:hAnsi="Times New Roman" w:cs="Times New Roman"/>
          <w:sz w:val="22"/>
          <w:szCs w:val="22"/>
          <w:lang w:val="el-GR"/>
        </w:rPr>
        <w:t xml:space="preserve">1) </w:t>
      </w:r>
      <w:r w:rsidRPr="00331BF0">
        <w:rPr>
          <w:rFonts w:ascii="Times New Roman" w:hAnsi="Times New Roman" w:cs="Times New Roman"/>
          <w:sz w:val="22"/>
          <w:szCs w:val="22"/>
          <w:lang w:val="el-GR"/>
        </w:rPr>
        <w:t xml:space="preserve">Γενική Δ/νση </w:t>
      </w:r>
      <w:r w:rsidR="004F682F" w:rsidRPr="00331BF0">
        <w:rPr>
          <w:rFonts w:ascii="Times New Roman" w:hAnsi="Times New Roman" w:cs="Times New Roman"/>
          <w:sz w:val="22"/>
          <w:szCs w:val="22"/>
          <w:lang w:val="el-GR"/>
        </w:rPr>
        <w:t xml:space="preserve">Δασών </w:t>
      </w:r>
      <w:r w:rsidRPr="00331BF0">
        <w:rPr>
          <w:rFonts w:ascii="Times New Roman" w:hAnsi="Times New Roman" w:cs="Times New Roman"/>
          <w:sz w:val="22"/>
          <w:szCs w:val="22"/>
          <w:lang w:val="el-GR"/>
        </w:rPr>
        <w:t>και Α.Υ.</w:t>
      </w:r>
    </w:p>
    <w:p w:rsidR="00FF248B" w:rsidRPr="00331BF0" w:rsidRDefault="00FF248B" w:rsidP="002C3BC5">
      <w:pPr>
        <w:ind w:left="4320" w:firstLine="720"/>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 xml:space="preserve">     </w:t>
      </w:r>
      <w:r w:rsidRPr="00331BF0">
        <w:rPr>
          <w:rFonts w:ascii="Times New Roman" w:hAnsi="Times New Roman" w:cs="Times New Roman"/>
          <w:sz w:val="22"/>
          <w:szCs w:val="22"/>
          <w:lang w:val="el-GR"/>
        </w:rPr>
        <w:t>Κατεχάκη 56</w:t>
      </w:r>
    </w:p>
    <w:p w:rsidR="00FF248B" w:rsidRPr="00331BF0" w:rsidRDefault="00FF248B" w:rsidP="002C3BC5">
      <w:pPr>
        <w:ind w:left="4320" w:firstLine="720"/>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ab/>
      </w:r>
      <w:r w:rsidR="0003655B" w:rsidRPr="00331BF0">
        <w:rPr>
          <w:rFonts w:ascii="Times New Roman" w:hAnsi="Times New Roman" w:cs="Times New Roman"/>
          <w:sz w:val="22"/>
          <w:szCs w:val="22"/>
          <w:lang w:val="el-GR"/>
        </w:rPr>
        <w:t xml:space="preserve">     </w:t>
      </w:r>
      <w:r w:rsidRPr="00331BF0">
        <w:rPr>
          <w:rFonts w:ascii="Times New Roman" w:hAnsi="Times New Roman" w:cs="Times New Roman"/>
          <w:sz w:val="22"/>
          <w:szCs w:val="22"/>
          <w:lang w:val="el-GR"/>
        </w:rPr>
        <w:t>Τ.Κ. 115 25 Αθήνα</w:t>
      </w:r>
    </w:p>
    <w:p w:rsidR="00FF248B" w:rsidRPr="00331BF0" w:rsidRDefault="00807C57"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2) Δ/νση Δασών </w:t>
      </w:r>
      <w:r w:rsidR="004D74F9" w:rsidRPr="00331BF0">
        <w:rPr>
          <w:rFonts w:ascii="Times New Roman" w:hAnsi="Times New Roman" w:cs="Times New Roman"/>
          <w:sz w:val="22"/>
          <w:szCs w:val="22"/>
          <w:lang w:val="el-GR"/>
        </w:rPr>
        <w:t xml:space="preserve">Δυτικής </w:t>
      </w:r>
      <w:r w:rsidR="00314759" w:rsidRPr="00331BF0">
        <w:rPr>
          <w:rFonts w:ascii="Times New Roman" w:hAnsi="Times New Roman" w:cs="Times New Roman"/>
          <w:sz w:val="22"/>
          <w:szCs w:val="22"/>
          <w:lang w:val="el-GR"/>
        </w:rPr>
        <w:t>Αττικής</w:t>
      </w:r>
    </w:p>
    <w:p w:rsidR="00807C57" w:rsidRPr="00331BF0" w:rsidRDefault="00807C57"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    </w:t>
      </w:r>
      <w:r w:rsidR="004D74F9" w:rsidRPr="00331BF0">
        <w:rPr>
          <w:rFonts w:ascii="Times New Roman" w:hAnsi="Times New Roman" w:cs="Times New Roman"/>
          <w:sz w:val="22"/>
          <w:szCs w:val="22"/>
          <w:lang w:val="el-GR"/>
        </w:rPr>
        <w:t>Παλληκαρίδη 19-21</w:t>
      </w:r>
    </w:p>
    <w:p w:rsidR="00807C57" w:rsidRPr="00331BF0" w:rsidRDefault="00807C57"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    Τ.Κ. </w:t>
      </w:r>
      <w:r w:rsidR="006C7BA1" w:rsidRPr="00331BF0">
        <w:rPr>
          <w:rFonts w:ascii="Times New Roman" w:hAnsi="Times New Roman" w:cs="Times New Roman"/>
          <w:sz w:val="22"/>
          <w:szCs w:val="22"/>
          <w:lang w:val="el-GR"/>
        </w:rPr>
        <w:t>1</w:t>
      </w:r>
      <w:r w:rsidR="004D74F9" w:rsidRPr="00331BF0">
        <w:rPr>
          <w:rFonts w:ascii="Times New Roman" w:hAnsi="Times New Roman" w:cs="Times New Roman"/>
          <w:sz w:val="22"/>
          <w:szCs w:val="22"/>
          <w:lang w:val="el-GR"/>
        </w:rPr>
        <w:t>22</w:t>
      </w:r>
      <w:r w:rsidR="006C7BA1" w:rsidRPr="00331BF0">
        <w:rPr>
          <w:rFonts w:ascii="Times New Roman" w:hAnsi="Times New Roman" w:cs="Times New Roman"/>
          <w:sz w:val="22"/>
          <w:szCs w:val="22"/>
          <w:lang w:val="el-GR"/>
        </w:rPr>
        <w:t xml:space="preserve"> </w:t>
      </w:r>
      <w:r w:rsidR="00314759" w:rsidRPr="00331BF0">
        <w:rPr>
          <w:rFonts w:ascii="Times New Roman" w:hAnsi="Times New Roman" w:cs="Times New Roman"/>
          <w:sz w:val="22"/>
          <w:szCs w:val="22"/>
          <w:lang w:val="el-GR"/>
        </w:rPr>
        <w:t>4</w:t>
      </w:r>
      <w:r w:rsidR="004D74F9" w:rsidRPr="00331BF0">
        <w:rPr>
          <w:rFonts w:ascii="Times New Roman" w:hAnsi="Times New Roman" w:cs="Times New Roman"/>
          <w:sz w:val="22"/>
          <w:szCs w:val="22"/>
          <w:lang w:val="el-GR"/>
        </w:rPr>
        <w:t>3</w:t>
      </w:r>
      <w:r w:rsidR="006C7BA1" w:rsidRPr="00331BF0">
        <w:rPr>
          <w:rFonts w:ascii="Times New Roman" w:hAnsi="Times New Roman" w:cs="Times New Roman"/>
          <w:sz w:val="22"/>
          <w:szCs w:val="22"/>
          <w:lang w:val="el-GR"/>
        </w:rPr>
        <w:t xml:space="preserve"> </w:t>
      </w:r>
      <w:r w:rsidR="004D74F9" w:rsidRPr="00331BF0">
        <w:rPr>
          <w:rFonts w:ascii="Times New Roman" w:hAnsi="Times New Roman" w:cs="Times New Roman"/>
          <w:sz w:val="22"/>
          <w:szCs w:val="22"/>
          <w:lang w:val="el-GR"/>
        </w:rPr>
        <w:t>Αιγάλεω</w:t>
      </w:r>
    </w:p>
    <w:p w:rsidR="00807C57" w:rsidRPr="00331BF0" w:rsidRDefault="00807C57"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3) Δασαρχείο </w:t>
      </w:r>
      <w:r w:rsidR="004D74F9" w:rsidRPr="00331BF0">
        <w:rPr>
          <w:rFonts w:ascii="Times New Roman" w:hAnsi="Times New Roman" w:cs="Times New Roman"/>
          <w:sz w:val="22"/>
          <w:szCs w:val="22"/>
          <w:lang w:val="el-GR"/>
        </w:rPr>
        <w:t>Μεγάρων</w:t>
      </w:r>
    </w:p>
    <w:p w:rsidR="004D74F9" w:rsidRPr="00331BF0" w:rsidRDefault="00807C57"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    </w:t>
      </w:r>
      <w:r w:rsidR="004D74F9" w:rsidRPr="00331BF0">
        <w:rPr>
          <w:rFonts w:ascii="Times New Roman" w:hAnsi="Times New Roman" w:cs="Times New Roman"/>
          <w:sz w:val="22"/>
          <w:szCs w:val="22"/>
          <w:lang w:val="el-GR"/>
        </w:rPr>
        <w:t>Μινώας 12</w:t>
      </w:r>
    </w:p>
    <w:p w:rsidR="00807C57" w:rsidRDefault="004D74F9" w:rsidP="002C3BC5">
      <w:pPr>
        <w:ind w:left="5783"/>
        <w:jc w:val="both"/>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    </w:t>
      </w:r>
      <w:r w:rsidR="00314759" w:rsidRPr="00331BF0">
        <w:rPr>
          <w:rFonts w:ascii="Times New Roman" w:hAnsi="Times New Roman" w:cs="Times New Roman"/>
          <w:sz w:val="22"/>
          <w:szCs w:val="22"/>
          <w:lang w:val="el-GR"/>
        </w:rPr>
        <w:t xml:space="preserve">Τ.Κ. </w:t>
      </w:r>
      <w:r w:rsidRPr="00331BF0">
        <w:rPr>
          <w:rFonts w:ascii="Times New Roman" w:hAnsi="Times New Roman" w:cs="Times New Roman"/>
          <w:sz w:val="22"/>
          <w:szCs w:val="22"/>
          <w:lang w:val="el-GR"/>
        </w:rPr>
        <w:t>191 00</w:t>
      </w:r>
      <w:r w:rsidR="00314759" w:rsidRPr="00331BF0">
        <w:rPr>
          <w:rFonts w:ascii="Times New Roman" w:hAnsi="Times New Roman" w:cs="Times New Roman"/>
          <w:sz w:val="22"/>
          <w:szCs w:val="22"/>
          <w:lang w:val="el-GR"/>
        </w:rPr>
        <w:t xml:space="preserve"> </w:t>
      </w:r>
      <w:r w:rsidRPr="00331BF0">
        <w:rPr>
          <w:rFonts w:ascii="Times New Roman" w:hAnsi="Times New Roman" w:cs="Times New Roman"/>
          <w:sz w:val="22"/>
          <w:szCs w:val="22"/>
          <w:lang w:val="el-GR"/>
        </w:rPr>
        <w:t>Μέγαρα</w:t>
      </w:r>
    </w:p>
    <w:p w:rsidR="00331BF0" w:rsidRDefault="00331BF0" w:rsidP="002C3BC5">
      <w:pPr>
        <w:ind w:left="5783"/>
        <w:jc w:val="both"/>
        <w:rPr>
          <w:rFonts w:ascii="Times New Roman" w:hAnsi="Times New Roman" w:cs="Times New Roman"/>
          <w:sz w:val="22"/>
          <w:szCs w:val="22"/>
          <w:lang w:val="el-GR"/>
        </w:rPr>
      </w:pPr>
      <w:r>
        <w:rPr>
          <w:rFonts w:ascii="Times New Roman" w:hAnsi="Times New Roman" w:cs="Times New Roman"/>
          <w:sz w:val="22"/>
          <w:szCs w:val="22"/>
          <w:lang w:val="el-GR"/>
        </w:rPr>
        <w:t>4) Δήμο Μάνδρας-Ειδυλλίας</w:t>
      </w:r>
    </w:p>
    <w:p w:rsidR="00130351" w:rsidRDefault="00130351" w:rsidP="0013035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α) Γραφείο Δημάρχου</w:t>
      </w:r>
    </w:p>
    <w:p w:rsidR="00331BF0" w:rsidRDefault="00130351" w:rsidP="0013035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β) Δ/νση Τεχνικών Υπηρεσιών</w:t>
      </w:r>
    </w:p>
    <w:p w:rsidR="00130351" w:rsidRDefault="00130351" w:rsidP="0013035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Στρ. </w:t>
      </w:r>
      <w:r w:rsidR="002B074E">
        <w:rPr>
          <w:rFonts w:ascii="Times New Roman" w:hAnsi="Times New Roman" w:cs="Times New Roman"/>
          <w:sz w:val="22"/>
          <w:szCs w:val="22"/>
          <w:lang w:val="el-GR"/>
        </w:rPr>
        <w:t xml:space="preserve">Ν. </w:t>
      </w:r>
      <w:r>
        <w:rPr>
          <w:rFonts w:ascii="Times New Roman" w:hAnsi="Times New Roman" w:cs="Times New Roman"/>
          <w:sz w:val="22"/>
          <w:szCs w:val="22"/>
          <w:lang w:val="el-GR"/>
        </w:rPr>
        <w:t>Ρόκα 45</w:t>
      </w:r>
    </w:p>
    <w:p w:rsidR="00130351" w:rsidRPr="00331BF0" w:rsidRDefault="00130351" w:rsidP="0013035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Τ.Κ. 196 00 Μάνδρα Αττικής</w:t>
      </w:r>
    </w:p>
    <w:p w:rsidR="00712E5B" w:rsidRDefault="00712E5B" w:rsidP="00C928C7">
      <w:pPr>
        <w:jc w:val="both"/>
        <w:rPr>
          <w:rFonts w:ascii="Times New Roman" w:hAnsi="Times New Roman" w:cs="Times New Roman"/>
          <w:sz w:val="22"/>
          <w:szCs w:val="22"/>
          <w:lang w:val="el-GR"/>
        </w:rPr>
      </w:pPr>
    </w:p>
    <w:p w:rsidR="002B074E" w:rsidRPr="00331BF0" w:rsidRDefault="002B074E" w:rsidP="00C928C7">
      <w:pPr>
        <w:jc w:val="both"/>
        <w:rPr>
          <w:rFonts w:ascii="Times New Roman" w:hAnsi="Times New Roman" w:cs="Times New Roman"/>
          <w:sz w:val="22"/>
          <w:szCs w:val="22"/>
          <w:lang w:val="el-GR"/>
        </w:rPr>
      </w:pPr>
    </w:p>
    <w:p w:rsidR="001F23C6" w:rsidRPr="00331BF0" w:rsidRDefault="001F23C6" w:rsidP="00C111EF">
      <w:pPr>
        <w:ind w:left="794" w:hanging="794"/>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ΘΕΜΑ: </w:t>
      </w:r>
      <w:r w:rsidR="00A027C7" w:rsidRPr="00331BF0">
        <w:rPr>
          <w:rFonts w:ascii="Times New Roman" w:hAnsi="Times New Roman" w:cs="Times New Roman"/>
          <w:bCs/>
          <w:sz w:val="22"/>
          <w:szCs w:val="22"/>
          <w:lang w:val="el-GR"/>
        </w:rPr>
        <w:t>Γνωμοδότηση</w:t>
      </w:r>
      <w:r w:rsidR="00314759" w:rsidRPr="00331BF0">
        <w:rPr>
          <w:rFonts w:ascii="Times New Roman" w:hAnsi="Times New Roman" w:cs="Times New Roman"/>
          <w:bCs/>
          <w:sz w:val="22"/>
          <w:szCs w:val="22"/>
          <w:lang w:val="el-GR"/>
        </w:rPr>
        <w:t xml:space="preserve"> </w:t>
      </w:r>
      <w:r w:rsidR="00F21BE4" w:rsidRPr="00331BF0">
        <w:rPr>
          <w:rFonts w:ascii="Times New Roman" w:hAnsi="Times New Roman" w:cs="Times New Roman"/>
          <w:bCs/>
          <w:sz w:val="22"/>
          <w:szCs w:val="22"/>
          <w:lang w:val="el-GR"/>
        </w:rPr>
        <w:t xml:space="preserve">επί Μελέτης Περιβαλλοντικών Επιπτώσεων (ΜΠΕ) για το έργο </w:t>
      </w:r>
      <w:r w:rsidR="004D74F9" w:rsidRPr="00331BF0">
        <w:rPr>
          <w:rFonts w:ascii="Times New Roman" w:hAnsi="Times New Roman" w:cs="Times New Roman"/>
          <w:bCs/>
          <w:sz w:val="22"/>
          <w:szCs w:val="22"/>
          <w:lang w:val="el-GR"/>
        </w:rPr>
        <w:t xml:space="preserve">«Μελέτη Δικτύων Αποχέτευσης και Εγκατάσταση </w:t>
      </w:r>
      <w:r w:rsidR="00F21BE4" w:rsidRPr="00331BF0">
        <w:rPr>
          <w:rFonts w:ascii="Times New Roman" w:hAnsi="Times New Roman" w:cs="Times New Roman"/>
          <w:bCs/>
          <w:sz w:val="22"/>
          <w:szCs w:val="22"/>
          <w:lang w:val="el-GR"/>
        </w:rPr>
        <w:t>Επεξεργασίας Λυμάτων</w:t>
      </w:r>
      <w:r w:rsidR="004D74F9" w:rsidRPr="00331BF0">
        <w:rPr>
          <w:rFonts w:ascii="Times New Roman" w:hAnsi="Times New Roman" w:cs="Times New Roman"/>
          <w:bCs/>
          <w:sz w:val="22"/>
          <w:szCs w:val="22"/>
          <w:lang w:val="el-GR"/>
        </w:rPr>
        <w:t xml:space="preserve"> (ΕΕΛ)</w:t>
      </w:r>
      <w:r w:rsidR="00F21BE4" w:rsidRPr="00331BF0">
        <w:rPr>
          <w:rFonts w:ascii="Times New Roman" w:hAnsi="Times New Roman" w:cs="Times New Roman"/>
          <w:bCs/>
          <w:sz w:val="22"/>
          <w:szCs w:val="22"/>
          <w:lang w:val="el-GR"/>
        </w:rPr>
        <w:t xml:space="preserve"> </w:t>
      </w:r>
      <w:r w:rsidR="004D74F9" w:rsidRPr="00331BF0">
        <w:rPr>
          <w:rFonts w:ascii="Times New Roman" w:hAnsi="Times New Roman" w:cs="Times New Roman"/>
          <w:bCs/>
          <w:sz w:val="22"/>
          <w:szCs w:val="22"/>
          <w:lang w:val="el-GR"/>
        </w:rPr>
        <w:t>Οικισμού Αλεποχωρίου του</w:t>
      </w:r>
      <w:r w:rsidR="00F21BE4" w:rsidRPr="00331BF0">
        <w:rPr>
          <w:rFonts w:ascii="Times New Roman" w:hAnsi="Times New Roman" w:cs="Times New Roman"/>
          <w:bCs/>
          <w:sz w:val="22"/>
          <w:szCs w:val="22"/>
          <w:lang w:val="el-GR"/>
        </w:rPr>
        <w:t xml:space="preserve"> Δήμου </w:t>
      </w:r>
      <w:r w:rsidR="004D74F9" w:rsidRPr="00331BF0">
        <w:rPr>
          <w:rFonts w:ascii="Times New Roman" w:hAnsi="Times New Roman" w:cs="Times New Roman"/>
          <w:bCs/>
          <w:sz w:val="22"/>
          <w:szCs w:val="22"/>
          <w:lang w:val="el-GR"/>
        </w:rPr>
        <w:t>Μάνδρας-Ειδυλλίας, Περιφέρειας Αττικής</w:t>
      </w:r>
      <w:r w:rsidR="00872E95" w:rsidRPr="00331BF0">
        <w:rPr>
          <w:rFonts w:ascii="Times New Roman" w:hAnsi="Times New Roman" w:cs="Times New Roman"/>
          <w:bCs/>
          <w:sz w:val="22"/>
          <w:szCs w:val="22"/>
          <w:lang w:val="el-GR"/>
        </w:rPr>
        <w:t>»</w:t>
      </w:r>
      <w:r w:rsidRPr="00331BF0">
        <w:rPr>
          <w:rFonts w:ascii="Times New Roman" w:hAnsi="Times New Roman" w:cs="Times New Roman"/>
          <w:bCs/>
          <w:sz w:val="22"/>
          <w:szCs w:val="22"/>
          <w:lang w:val="el-GR"/>
        </w:rPr>
        <w:t>.</w:t>
      </w:r>
    </w:p>
    <w:p w:rsidR="0013554A" w:rsidRPr="00331BF0" w:rsidRDefault="0013554A" w:rsidP="00171E50">
      <w:pPr>
        <w:ind w:left="1077" w:hanging="1077"/>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ΣΧΕΤ.: α) Το αριθμ. πρωτ. Φ6811/59/10-02-2014 έγγραφο της Διεύθυνσης Περιβάλλοντος και Χωρικού Σχεδιασμού</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β) Το αριθμ. πρωτ. 349/04-03-2014 έγγραφο Δ/νσης Συντονισμού και Επιθεώρησης Δασών</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γ) Το αριθμ. πρωτ. 578/28-03-2014 έγγραφο Δασαρχείου Μεγάρων</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δ) Το αριθμ. πρωτ. 866/10-04-2014 έγγραφο Δ/νσης Συντονισμού και Επιθεώρησης Δασών</w:t>
      </w:r>
    </w:p>
    <w:p w:rsidR="0013554A" w:rsidRPr="00331BF0" w:rsidRDefault="0013554A" w:rsidP="00C111EF">
      <w:pPr>
        <w:ind w:left="992" w:hanging="227"/>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ε) Το αριθμ. πρωτ. ΜΑ-33/02-05-2014 έγγραφο των Συμπραττόντων Μελετητικών Γραφείων «</w:t>
      </w:r>
      <w:r w:rsidRPr="00331BF0">
        <w:rPr>
          <w:rFonts w:ascii="Times New Roman" w:hAnsi="Times New Roman" w:cs="Times New Roman"/>
          <w:bCs/>
          <w:sz w:val="22"/>
          <w:szCs w:val="22"/>
        </w:rPr>
        <w:t>HYDROMENT</w:t>
      </w:r>
      <w:r w:rsidRPr="00331BF0">
        <w:rPr>
          <w:rFonts w:ascii="Times New Roman" w:hAnsi="Times New Roman" w:cs="Times New Roman"/>
          <w:bCs/>
          <w:sz w:val="22"/>
          <w:szCs w:val="22"/>
          <w:lang w:val="el-GR"/>
        </w:rPr>
        <w:t>»</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ζ) Το αριθμ. πρωτ. οικ.308/31-01-2017 έγγραφο Δ/νσης Συντονισμού και Επιθεώρησης Δασών</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η) Το αριθμ. πρωτ. 11928/339/20-02-2017 έγγραφο Δασαρχείου Μεγάρων</w:t>
      </w:r>
    </w:p>
    <w:p w:rsidR="0013554A" w:rsidRPr="00331BF0" w:rsidRDefault="0013554A" w:rsidP="00C111EF">
      <w:pPr>
        <w:ind w:left="765"/>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θ) Το αριθμ. πρωτ. οικ. 32915/1510/19-04-2017 έγγραφο Δ/νσης Δασών Δυτικής Αττικής</w:t>
      </w:r>
    </w:p>
    <w:p w:rsidR="0013554A" w:rsidRPr="00331BF0" w:rsidRDefault="0013554A" w:rsidP="0013554A">
      <w:pPr>
        <w:ind w:left="879" w:hanging="142"/>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 </w:t>
      </w:r>
    </w:p>
    <w:p w:rsidR="00F21BE4" w:rsidRPr="00331BF0" w:rsidRDefault="00DF38EE" w:rsidP="00F21BE4">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Συνέχεια </w:t>
      </w:r>
      <w:r w:rsidR="002C3BC5" w:rsidRPr="00331BF0">
        <w:rPr>
          <w:rFonts w:ascii="Times New Roman" w:hAnsi="Times New Roman" w:cs="Times New Roman"/>
          <w:bCs/>
          <w:sz w:val="22"/>
          <w:szCs w:val="22"/>
          <w:lang w:val="el-GR"/>
        </w:rPr>
        <w:t xml:space="preserve">επί </w:t>
      </w:r>
      <w:r w:rsidRPr="00331BF0">
        <w:rPr>
          <w:rFonts w:ascii="Times New Roman" w:hAnsi="Times New Roman" w:cs="Times New Roman"/>
          <w:bCs/>
          <w:sz w:val="22"/>
          <w:szCs w:val="22"/>
          <w:lang w:val="el-GR"/>
        </w:rPr>
        <w:t>τ</w:t>
      </w:r>
      <w:r w:rsidR="00872E95" w:rsidRPr="00331BF0">
        <w:rPr>
          <w:rFonts w:ascii="Times New Roman" w:hAnsi="Times New Roman" w:cs="Times New Roman"/>
          <w:bCs/>
          <w:sz w:val="22"/>
          <w:szCs w:val="22"/>
          <w:lang w:val="el-GR"/>
        </w:rPr>
        <w:t>ων</w:t>
      </w:r>
      <w:r w:rsidRPr="00331BF0">
        <w:rPr>
          <w:rFonts w:ascii="Times New Roman" w:hAnsi="Times New Roman" w:cs="Times New Roman"/>
          <w:bCs/>
          <w:sz w:val="22"/>
          <w:szCs w:val="22"/>
          <w:lang w:val="el-GR"/>
        </w:rPr>
        <w:t xml:space="preserve"> ανωτέρω (</w:t>
      </w:r>
      <w:r w:rsidR="00676B98" w:rsidRPr="00331BF0">
        <w:rPr>
          <w:rFonts w:ascii="Times New Roman" w:hAnsi="Times New Roman" w:cs="Times New Roman"/>
          <w:bCs/>
          <w:sz w:val="22"/>
          <w:szCs w:val="22"/>
          <w:lang w:val="el-GR"/>
        </w:rPr>
        <w:t>α</w:t>
      </w:r>
      <w:r w:rsidRPr="00331BF0">
        <w:rPr>
          <w:rFonts w:ascii="Times New Roman" w:hAnsi="Times New Roman" w:cs="Times New Roman"/>
          <w:bCs/>
          <w:sz w:val="22"/>
          <w:szCs w:val="22"/>
          <w:lang w:val="el-GR"/>
        </w:rPr>
        <w:t xml:space="preserve">) </w:t>
      </w:r>
      <w:r w:rsidR="00872E95" w:rsidRPr="00331BF0">
        <w:rPr>
          <w:rFonts w:ascii="Times New Roman" w:hAnsi="Times New Roman" w:cs="Times New Roman"/>
          <w:bCs/>
          <w:sz w:val="22"/>
          <w:szCs w:val="22"/>
          <w:lang w:val="el-GR"/>
        </w:rPr>
        <w:t xml:space="preserve">έως και (ζ) </w:t>
      </w:r>
      <w:r w:rsidR="003B6F55" w:rsidRPr="00331BF0">
        <w:rPr>
          <w:rFonts w:ascii="Times New Roman" w:hAnsi="Times New Roman" w:cs="Times New Roman"/>
          <w:bCs/>
          <w:sz w:val="22"/>
          <w:szCs w:val="22"/>
          <w:lang w:val="el-GR"/>
        </w:rPr>
        <w:t>σχετικ</w:t>
      </w:r>
      <w:r w:rsidR="00872E95" w:rsidRPr="00331BF0">
        <w:rPr>
          <w:rFonts w:ascii="Times New Roman" w:hAnsi="Times New Roman" w:cs="Times New Roman"/>
          <w:bCs/>
          <w:sz w:val="22"/>
          <w:szCs w:val="22"/>
          <w:lang w:val="el-GR"/>
        </w:rPr>
        <w:t>ών</w:t>
      </w:r>
      <w:r w:rsidRPr="00331BF0">
        <w:rPr>
          <w:rFonts w:ascii="Times New Roman" w:hAnsi="Times New Roman" w:cs="Times New Roman"/>
          <w:bCs/>
          <w:sz w:val="22"/>
          <w:szCs w:val="22"/>
          <w:lang w:val="el-GR"/>
        </w:rPr>
        <w:t xml:space="preserve"> </w:t>
      </w:r>
      <w:r w:rsidR="00E543CB">
        <w:rPr>
          <w:rFonts w:ascii="Times New Roman" w:hAnsi="Times New Roman" w:cs="Times New Roman"/>
          <w:bCs/>
          <w:sz w:val="22"/>
          <w:szCs w:val="22"/>
          <w:lang w:val="el-GR"/>
        </w:rPr>
        <w:t xml:space="preserve">για </w:t>
      </w:r>
      <w:r w:rsidR="00676B98" w:rsidRPr="00331BF0">
        <w:rPr>
          <w:rFonts w:ascii="Times New Roman" w:hAnsi="Times New Roman" w:cs="Times New Roman"/>
          <w:bCs/>
          <w:sz w:val="22"/>
          <w:szCs w:val="22"/>
          <w:lang w:val="el-GR"/>
        </w:rPr>
        <w:t xml:space="preserve">τη </w:t>
      </w:r>
      <w:r w:rsidR="00D3469F" w:rsidRPr="00331BF0">
        <w:rPr>
          <w:rFonts w:ascii="Times New Roman" w:hAnsi="Times New Roman" w:cs="Times New Roman"/>
          <w:bCs/>
          <w:sz w:val="22"/>
          <w:szCs w:val="22"/>
          <w:lang w:val="el-GR"/>
        </w:rPr>
        <w:t xml:space="preserve">διαδικασία έγκρισης περιβαλλοντικών όρων του </w:t>
      </w:r>
      <w:r w:rsidR="00F21BE4" w:rsidRPr="00331BF0">
        <w:rPr>
          <w:rFonts w:ascii="Times New Roman" w:hAnsi="Times New Roman" w:cs="Times New Roman"/>
          <w:bCs/>
          <w:sz w:val="22"/>
          <w:szCs w:val="22"/>
          <w:lang w:val="el-GR"/>
        </w:rPr>
        <w:t xml:space="preserve">έργου </w:t>
      </w:r>
      <w:r w:rsidR="00872E95" w:rsidRPr="00331BF0">
        <w:rPr>
          <w:rFonts w:ascii="Times New Roman" w:hAnsi="Times New Roman" w:cs="Times New Roman"/>
          <w:bCs/>
          <w:sz w:val="22"/>
          <w:szCs w:val="22"/>
          <w:lang w:val="el-GR"/>
        </w:rPr>
        <w:t>«Μελέτη Δικτύων Αποχέτευσης και Εγκατάσταση Επεξεργασίας Λυμάτων (ΕΕΛ) Οικισμού Αλεποχωρίου του Δήμου Μάνδρας-Ειδυλλίας, Περιφέρειας Αττικής»</w:t>
      </w:r>
      <w:r w:rsidR="00F67195" w:rsidRPr="00331BF0">
        <w:rPr>
          <w:rFonts w:ascii="Times New Roman" w:hAnsi="Times New Roman" w:cs="Times New Roman"/>
          <w:bCs/>
          <w:sz w:val="22"/>
          <w:szCs w:val="22"/>
          <w:lang w:val="el-GR"/>
        </w:rPr>
        <w:t xml:space="preserve">, </w:t>
      </w:r>
      <w:r w:rsidR="00D3469F" w:rsidRPr="00331BF0">
        <w:rPr>
          <w:rFonts w:ascii="Times New Roman" w:hAnsi="Times New Roman" w:cs="Times New Roman"/>
          <w:bCs/>
          <w:sz w:val="22"/>
          <w:szCs w:val="22"/>
          <w:lang w:val="el-GR"/>
        </w:rPr>
        <w:t xml:space="preserve">σας αποστέλλουμε </w:t>
      </w:r>
      <w:r w:rsidR="00872E95" w:rsidRPr="00331BF0">
        <w:rPr>
          <w:rFonts w:ascii="Times New Roman" w:hAnsi="Times New Roman" w:cs="Times New Roman"/>
          <w:bCs/>
          <w:sz w:val="22"/>
          <w:szCs w:val="22"/>
          <w:lang w:val="el-GR"/>
        </w:rPr>
        <w:t xml:space="preserve">φωτοαντίγραφα των </w:t>
      </w:r>
      <w:r w:rsidR="00D3469F" w:rsidRPr="00331BF0">
        <w:rPr>
          <w:rFonts w:ascii="Times New Roman" w:hAnsi="Times New Roman" w:cs="Times New Roman"/>
          <w:bCs/>
          <w:sz w:val="22"/>
          <w:szCs w:val="22"/>
          <w:lang w:val="el-GR"/>
        </w:rPr>
        <w:t>ανωτέρω (</w:t>
      </w:r>
      <w:r w:rsidR="00872E95" w:rsidRPr="00331BF0">
        <w:rPr>
          <w:rFonts w:ascii="Times New Roman" w:hAnsi="Times New Roman" w:cs="Times New Roman"/>
          <w:bCs/>
          <w:sz w:val="22"/>
          <w:szCs w:val="22"/>
          <w:lang w:val="el-GR"/>
        </w:rPr>
        <w:t>η</w:t>
      </w:r>
      <w:r w:rsidR="00D3469F" w:rsidRPr="00331BF0">
        <w:rPr>
          <w:rFonts w:ascii="Times New Roman" w:hAnsi="Times New Roman" w:cs="Times New Roman"/>
          <w:bCs/>
          <w:sz w:val="22"/>
          <w:szCs w:val="22"/>
          <w:lang w:val="el-GR"/>
        </w:rPr>
        <w:t>) και (</w:t>
      </w:r>
      <w:r w:rsidR="00872E95" w:rsidRPr="00331BF0">
        <w:rPr>
          <w:rFonts w:ascii="Times New Roman" w:hAnsi="Times New Roman" w:cs="Times New Roman"/>
          <w:bCs/>
          <w:sz w:val="22"/>
          <w:szCs w:val="22"/>
          <w:lang w:val="el-GR"/>
        </w:rPr>
        <w:t>θ</w:t>
      </w:r>
      <w:r w:rsidR="00D3469F" w:rsidRPr="00331BF0">
        <w:rPr>
          <w:rFonts w:ascii="Times New Roman" w:hAnsi="Times New Roman" w:cs="Times New Roman"/>
          <w:bCs/>
          <w:sz w:val="22"/>
          <w:szCs w:val="22"/>
          <w:lang w:val="el-GR"/>
        </w:rPr>
        <w:t>) σχετικ</w:t>
      </w:r>
      <w:r w:rsidR="00872E95" w:rsidRPr="00331BF0">
        <w:rPr>
          <w:rFonts w:ascii="Times New Roman" w:hAnsi="Times New Roman" w:cs="Times New Roman"/>
          <w:bCs/>
          <w:sz w:val="22"/>
          <w:szCs w:val="22"/>
          <w:lang w:val="el-GR"/>
        </w:rPr>
        <w:t>ών</w:t>
      </w:r>
      <w:r w:rsidR="00D3469F" w:rsidRPr="00331BF0">
        <w:rPr>
          <w:rFonts w:ascii="Times New Roman" w:hAnsi="Times New Roman" w:cs="Times New Roman"/>
          <w:bCs/>
          <w:sz w:val="22"/>
          <w:szCs w:val="22"/>
          <w:lang w:val="el-GR"/>
        </w:rPr>
        <w:t xml:space="preserve"> με τις απόψεις </w:t>
      </w:r>
      <w:r w:rsidR="0001550F" w:rsidRPr="00331BF0">
        <w:rPr>
          <w:rFonts w:ascii="Times New Roman" w:hAnsi="Times New Roman" w:cs="Times New Roman"/>
          <w:bCs/>
          <w:sz w:val="22"/>
          <w:szCs w:val="22"/>
          <w:lang w:val="el-GR"/>
        </w:rPr>
        <w:t>και τους τιθέμενους όρους εκ μέρους τ</w:t>
      </w:r>
      <w:r w:rsidR="00D3469F" w:rsidRPr="00331BF0">
        <w:rPr>
          <w:rFonts w:ascii="Times New Roman" w:hAnsi="Times New Roman" w:cs="Times New Roman"/>
          <w:bCs/>
          <w:sz w:val="22"/>
          <w:szCs w:val="22"/>
          <w:lang w:val="el-GR"/>
        </w:rPr>
        <w:t xml:space="preserve">ου Δασαρχείου </w:t>
      </w:r>
      <w:r w:rsidR="00872E95" w:rsidRPr="00331BF0">
        <w:rPr>
          <w:rFonts w:ascii="Times New Roman" w:hAnsi="Times New Roman" w:cs="Times New Roman"/>
          <w:bCs/>
          <w:sz w:val="22"/>
          <w:szCs w:val="22"/>
          <w:lang w:val="el-GR"/>
        </w:rPr>
        <w:t xml:space="preserve">Μεγάρων </w:t>
      </w:r>
      <w:r w:rsidR="00D3469F" w:rsidRPr="00331BF0">
        <w:rPr>
          <w:rFonts w:ascii="Times New Roman" w:hAnsi="Times New Roman" w:cs="Times New Roman"/>
          <w:bCs/>
          <w:sz w:val="22"/>
          <w:szCs w:val="22"/>
          <w:lang w:val="el-GR"/>
        </w:rPr>
        <w:t xml:space="preserve">και της Δ/νσης Δασών </w:t>
      </w:r>
      <w:r w:rsidR="00872E95" w:rsidRPr="00331BF0">
        <w:rPr>
          <w:rFonts w:ascii="Times New Roman" w:hAnsi="Times New Roman" w:cs="Times New Roman"/>
          <w:bCs/>
          <w:sz w:val="22"/>
          <w:szCs w:val="22"/>
          <w:lang w:val="el-GR"/>
        </w:rPr>
        <w:t>Δυτ</w:t>
      </w:r>
      <w:r w:rsidR="00F21BE4" w:rsidRPr="00331BF0">
        <w:rPr>
          <w:rFonts w:ascii="Times New Roman" w:hAnsi="Times New Roman" w:cs="Times New Roman"/>
          <w:bCs/>
          <w:sz w:val="22"/>
          <w:szCs w:val="22"/>
          <w:lang w:val="el-GR"/>
        </w:rPr>
        <w:t>ικής Αττικής</w:t>
      </w:r>
      <w:r w:rsidR="00D3469F" w:rsidRPr="00331BF0">
        <w:rPr>
          <w:rFonts w:ascii="Times New Roman" w:hAnsi="Times New Roman" w:cs="Times New Roman"/>
          <w:bCs/>
          <w:sz w:val="22"/>
          <w:szCs w:val="22"/>
          <w:lang w:val="el-GR"/>
        </w:rPr>
        <w:t>, αντίστοιχα</w:t>
      </w:r>
      <w:r w:rsidR="00F21BE4" w:rsidRPr="00331BF0">
        <w:rPr>
          <w:rFonts w:ascii="Times New Roman" w:hAnsi="Times New Roman" w:cs="Times New Roman"/>
          <w:bCs/>
          <w:sz w:val="22"/>
          <w:szCs w:val="22"/>
          <w:lang w:val="el-GR"/>
        </w:rPr>
        <w:t>.</w:t>
      </w:r>
      <w:r w:rsidR="00D3469F" w:rsidRPr="00331BF0">
        <w:rPr>
          <w:rFonts w:ascii="Times New Roman" w:hAnsi="Times New Roman" w:cs="Times New Roman"/>
          <w:bCs/>
          <w:sz w:val="22"/>
          <w:szCs w:val="22"/>
          <w:lang w:val="el-GR"/>
        </w:rPr>
        <w:t xml:space="preserve"> </w:t>
      </w:r>
    </w:p>
    <w:p w:rsidR="00AB568C" w:rsidRPr="00331BF0" w:rsidRDefault="00AB568C" w:rsidP="00AB568C">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Κατόπιν τούτων σας γνωρίζουμε ότι η Υπηρεσία μας </w:t>
      </w:r>
      <w:r w:rsidR="00B218F7" w:rsidRPr="00331BF0">
        <w:rPr>
          <w:rFonts w:ascii="Times New Roman" w:hAnsi="Times New Roman" w:cs="Times New Roman"/>
          <w:bCs/>
          <w:sz w:val="22"/>
          <w:szCs w:val="22"/>
          <w:lang w:val="el-GR"/>
        </w:rPr>
        <w:t>γνωμοδοτεί θετικά για την περιβαλλοντική αδειοδότηση του εν λόγω έργου</w:t>
      </w:r>
      <w:r w:rsidR="00B218F7" w:rsidRPr="00331BF0">
        <w:rPr>
          <w:rFonts w:ascii="Times New Roman" w:hAnsi="Times New Roman" w:cs="Times New Roman"/>
          <w:b/>
          <w:bCs/>
          <w:sz w:val="22"/>
          <w:szCs w:val="22"/>
          <w:lang w:val="el-GR"/>
        </w:rPr>
        <w:t xml:space="preserve"> υπό</w:t>
      </w:r>
      <w:r w:rsidR="00C708BA" w:rsidRPr="00331BF0">
        <w:rPr>
          <w:rFonts w:ascii="Times New Roman" w:hAnsi="Times New Roman" w:cs="Times New Roman"/>
          <w:b/>
          <w:bCs/>
          <w:sz w:val="22"/>
          <w:szCs w:val="22"/>
          <w:lang w:val="el-GR"/>
        </w:rPr>
        <w:t xml:space="preserve"> τις εξαιρέσεις</w:t>
      </w:r>
      <w:r w:rsidR="00E543CB">
        <w:rPr>
          <w:rFonts w:ascii="Times New Roman" w:hAnsi="Times New Roman" w:cs="Times New Roman"/>
          <w:b/>
          <w:bCs/>
          <w:sz w:val="22"/>
          <w:szCs w:val="22"/>
          <w:lang w:val="el-GR"/>
        </w:rPr>
        <w:t>-εξειδικεύσεις</w:t>
      </w:r>
      <w:r w:rsidR="00C708BA" w:rsidRPr="00331BF0">
        <w:rPr>
          <w:rFonts w:ascii="Times New Roman" w:hAnsi="Times New Roman" w:cs="Times New Roman"/>
          <w:b/>
          <w:bCs/>
          <w:sz w:val="22"/>
          <w:szCs w:val="22"/>
          <w:lang w:val="el-GR"/>
        </w:rPr>
        <w:t xml:space="preserve"> </w:t>
      </w:r>
      <w:r w:rsidR="00E543CB">
        <w:rPr>
          <w:rFonts w:ascii="Times New Roman" w:hAnsi="Times New Roman" w:cs="Times New Roman"/>
          <w:b/>
          <w:bCs/>
          <w:sz w:val="22"/>
          <w:szCs w:val="22"/>
          <w:lang w:val="el-GR"/>
        </w:rPr>
        <w:t xml:space="preserve">για το έργο όπως </w:t>
      </w:r>
      <w:r w:rsidR="00C708BA" w:rsidRPr="00331BF0">
        <w:rPr>
          <w:rFonts w:ascii="Times New Roman" w:hAnsi="Times New Roman" w:cs="Times New Roman"/>
          <w:b/>
          <w:bCs/>
          <w:sz w:val="22"/>
          <w:szCs w:val="22"/>
          <w:lang w:val="el-GR"/>
        </w:rPr>
        <w:t>αναφέρονται στο ανωτέρω (η) σχετικό του Δασαρχείου Μεγάρων</w:t>
      </w:r>
      <w:r w:rsidR="00C708BA" w:rsidRPr="00331BF0">
        <w:rPr>
          <w:rFonts w:ascii="Times New Roman" w:hAnsi="Times New Roman" w:cs="Times New Roman"/>
          <w:bCs/>
          <w:sz w:val="22"/>
          <w:szCs w:val="22"/>
          <w:lang w:val="el-GR"/>
        </w:rPr>
        <w:t xml:space="preserve"> και υπό </w:t>
      </w:r>
      <w:r w:rsidRPr="00331BF0">
        <w:rPr>
          <w:rFonts w:ascii="Times New Roman" w:hAnsi="Times New Roman" w:cs="Times New Roman"/>
          <w:bCs/>
          <w:sz w:val="22"/>
          <w:szCs w:val="22"/>
          <w:lang w:val="el-GR"/>
        </w:rPr>
        <w:t>τους παρακάτω όρους, συμπληρωματικά επί των όρων</w:t>
      </w:r>
      <w:r w:rsidR="00E543CB">
        <w:rPr>
          <w:rFonts w:ascii="Times New Roman" w:hAnsi="Times New Roman" w:cs="Times New Roman"/>
          <w:bCs/>
          <w:sz w:val="22"/>
          <w:szCs w:val="22"/>
          <w:lang w:val="el-GR"/>
        </w:rPr>
        <w:t xml:space="preserve"> και</w:t>
      </w:r>
      <w:r w:rsidRPr="00331BF0">
        <w:rPr>
          <w:rFonts w:ascii="Times New Roman" w:hAnsi="Times New Roman" w:cs="Times New Roman"/>
          <w:bCs/>
          <w:sz w:val="22"/>
          <w:szCs w:val="22"/>
          <w:lang w:val="el-GR"/>
        </w:rPr>
        <w:t xml:space="preserve"> προϋποθέσεων στο ανωτέρω (</w:t>
      </w:r>
      <w:r w:rsidR="00872E95" w:rsidRPr="00331BF0">
        <w:rPr>
          <w:rFonts w:ascii="Times New Roman" w:hAnsi="Times New Roman" w:cs="Times New Roman"/>
          <w:bCs/>
          <w:sz w:val="22"/>
          <w:szCs w:val="22"/>
          <w:lang w:val="el-GR"/>
        </w:rPr>
        <w:t>η</w:t>
      </w:r>
      <w:r w:rsidRPr="00331BF0">
        <w:rPr>
          <w:rFonts w:ascii="Times New Roman" w:hAnsi="Times New Roman" w:cs="Times New Roman"/>
          <w:bCs/>
          <w:sz w:val="22"/>
          <w:szCs w:val="22"/>
          <w:lang w:val="el-GR"/>
        </w:rPr>
        <w:t xml:space="preserve">) σχετικό Δασαρχείου </w:t>
      </w:r>
      <w:r w:rsidR="00E543CB">
        <w:rPr>
          <w:rFonts w:ascii="Times New Roman" w:hAnsi="Times New Roman" w:cs="Times New Roman"/>
          <w:bCs/>
          <w:sz w:val="22"/>
          <w:szCs w:val="22"/>
          <w:lang w:val="el-GR"/>
        </w:rPr>
        <w:t xml:space="preserve">Μεγάρων </w:t>
      </w:r>
      <w:r w:rsidRPr="00331BF0">
        <w:rPr>
          <w:rFonts w:ascii="Times New Roman" w:hAnsi="Times New Roman" w:cs="Times New Roman"/>
          <w:bCs/>
          <w:sz w:val="22"/>
          <w:szCs w:val="22"/>
          <w:lang w:val="el-GR"/>
        </w:rPr>
        <w:t>και ειδικότερα ότι το εν λόγω έργο:</w:t>
      </w:r>
    </w:p>
    <w:p w:rsidR="00AB568C" w:rsidRPr="00331BF0" w:rsidRDefault="00AB568C" w:rsidP="00872E95">
      <w:pPr>
        <w:pStyle w:val="ac"/>
        <w:numPr>
          <w:ilvl w:val="0"/>
          <w:numId w:val="15"/>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lastRenderedPageBreak/>
        <w:t>θα εκτελεστεί με τη μικρότερη δυνατή επιβάρυνση-φθορά στην υφιστάμενη δασική βλάστηση και εφόσον για τις ανάγκες του έργου απαιτηθεί απομάκρυνση δασικής βλάστησης, αυτό θα γίνει μετά από σύνταξη-υποβολή πίνακα υλοτομίας και έγκρισή του από την αρμόδια δασική αρχή και πάντοτε υπό την εποπτεία δασικού υπαλλήλου, με υποχρέωση του αναδόχου του έργου για την άμεση αποκατάσταση της δασικής βλάστησης στην περιοχή, για λόγους διατήρησης βλαστητικής-οικολογικής ισορροπίας.</w:t>
      </w:r>
    </w:p>
    <w:p w:rsidR="00AB568C" w:rsidRPr="00331BF0" w:rsidRDefault="00AB568C" w:rsidP="00872E95">
      <w:pPr>
        <w:pStyle w:val="ac"/>
        <w:numPr>
          <w:ilvl w:val="0"/>
          <w:numId w:val="15"/>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τα δασικά προϊόντα που τυχόν παραχθούν κατά την εκτέλεση του έργου θα διατεθούν σύμφωνα με τις ισχύουσες διατάξεις και καθ’ υπόδειξη της τοπικά αρμόδιας δασικής αρχής.</w:t>
      </w:r>
    </w:p>
    <w:p w:rsidR="00AB568C" w:rsidRPr="00331BF0" w:rsidRDefault="00AB568C" w:rsidP="00872E95">
      <w:pPr>
        <w:pStyle w:val="ac"/>
        <w:numPr>
          <w:ilvl w:val="0"/>
          <w:numId w:val="15"/>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θα εξασφαλίζεται σε κάθε περίπτωση η αντιπυρική προστασία για τις παρακείμενες δασικού χαρακτήρα εκτάσεις, καθώς και η απρόσκοπτη πρόσβαση πυροσβεστικών οχημάτων με ευθύνη και μέριμνα του αναδόχου του έργου και με τη σύμφωνη γνώμη-υποδείξεις της αρμόδιας Πυροσβεστικής Υπηρεσίας.</w:t>
      </w:r>
    </w:p>
    <w:p w:rsidR="00AB568C" w:rsidRDefault="00AB568C" w:rsidP="00872E95">
      <w:pPr>
        <w:pStyle w:val="ac"/>
        <w:numPr>
          <w:ilvl w:val="0"/>
          <w:numId w:val="15"/>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θα ληφθεί ιδιαίτερη μέριμνα από τον ανάδοχο του έργου ώστε να εμποδιστεί-αποφευχθεί η εναπόθεση προϊόντων εκσκαφής ή/και άλλων υλικών (μπαζών, απορριμμάτων κ.λπ.) στις δασικού χαρακτήρα εκτάσεις κατά την εκτέλεση του προτεινόμενου έργου.</w:t>
      </w:r>
    </w:p>
    <w:p w:rsidR="00AB568C" w:rsidRPr="00331BF0" w:rsidRDefault="00AB568C" w:rsidP="00872E95">
      <w:pPr>
        <w:pStyle w:val="ac"/>
        <w:numPr>
          <w:ilvl w:val="0"/>
          <w:numId w:val="15"/>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το Δημόσιο δε φέρει ουδεμία ευθύνη σε περίπτωση εκνίκησης της έκτασης από τρίτους.</w:t>
      </w:r>
    </w:p>
    <w:p w:rsidR="00872E95" w:rsidRPr="00331BF0" w:rsidRDefault="0034167B" w:rsidP="00F21BE4">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Τέλος</w:t>
      </w:r>
      <w:r w:rsidR="00872E95" w:rsidRPr="00331BF0">
        <w:rPr>
          <w:rFonts w:ascii="Times New Roman" w:hAnsi="Times New Roman" w:cs="Times New Roman"/>
          <w:bCs/>
          <w:sz w:val="22"/>
          <w:szCs w:val="22"/>
          <w:lang w:val="el-GR"/>
        </w:rPr>
        <w:t xml:space="preserve">, </w:t>
      </w:r>
      <w:r w:rsidR="00A7633C" w:rsidRPr="000C0292">
        <w:rPr>
          <w:rFonts w:ascii="Times New Roman" w:hAnsi="Times New Roman" w:cs="Times New Roman"/>
          <w:bCs/>
          <w:sz w:val="22"/>
          <w:szCs w:val="22"/>
          <w:lang w:val="el-GR"/>
        </w:rPr>
        <w:t>επισημαίνονται</w:t>
      </w:r>
      <w:r w:rsidR="000C0292" w:rsidRPr="000C0292">
        <w:rPr>
          <w:rFonts w:ascii="Times New Roman" w:hAnsi="Times New Roman" w:cs="Times New Roman"/>
          <w:bCs/>
          <w:sz w:val="22"/>
          <w:szCs w:val="22"/>
          <w:lang w:val="el-GR"/>
        </w:rPr>
        <w:t xml:space="preserve"> </w:t>
      </w:r>
      <w:r w:rsidR="00A7633C" w:rsidRPr="00331BF0">
        <w:rPr>
          <w:rFonts w:ascii="Times New Roman" w:hAnsi="Times New Roman" w:cs="Times New Roman"/>
          <w:bCs/>
          <w:sz w:val="22"/>
          <w:szCs w:val="22"/>
          <w:lang w:val="el-GR"/>
        </w:rPr>
        <w:t xml:space="preserve">οι ακόλουθες προϋποθέσεις, </w:t>
      </w:r>
      <w:r w:rsidR="000C0292">
        <w:rPr>
          <w:rFonts w:ascii="Times New Roman" w:hAnsi="Times New Roman" w:cs="Times New Roman"/>
          <w:bCs/>
          <w:sz w:val="22"/>
          <w:szCs w:val="22"/>
          <w:lang w:val="el-GR"/>
        </w:rPr>
        <w:t>που πρέπει</w:t>
      </w:r>
      <w:r w:rsidR="00A7633C" w:rsidRPr="00331BF0">
        <w:rPr>
          <w:rFonts w:ascii="Times New Roman" w:hAnsi="Times New Roman" w:cs="Times New Roman"/>
          <w:bCs/>
          <w:sz w:val="22"/>
          <w:szCs w:val="22"/>
          <w:lang w:val="el-GR"/>
        </w:rPr>
        <w:t xml:space="preserve"> </w:t>
      </w:r>
      <w:r w:rsidR="000C0292">
        <w:rPr>
          <w:rFonts w:ascii="Times New Roman" w:hAnsi="Times New Roman" w:cs="Times New Roman"/>
          <w:bCs/>
          <w:sz w:val="22"/>
          <w:szCs w:val="22"/>
          <w:lang w:val="el-GR"/>
        </w:rPr>
        <w:t>να</w:t>
      </w:r>
      <w:r w:rsidR="00A7633C" w:rsidRPr="00331BF0">
        <w:rPr>
          <w:rFonts w:ascii="Times New Roman" w:hAnsi="Times New Roman" w:cs="Times New Roman"/>
          <w:bCs/>
          <w:sz w:val="22"/>
          <w:szCs w:val="22"/>
          <w:lang w:val="el-GR"/>
        </w:rPr>
        <w:t xml:space="preserve"> ληφθούν υπόψη από το</w:t>
      </w:r>
      <w:r w:rsidR="00A74671">
        <w:rPr>
          <w:rFonts w:ascii="Times New Roman" w:hAnsi="Times New Roman" w:cs="Times New Roman"/>
          <w:bCs/>
          <w:sz w:val="22"/>
          <w:szCs w:val="22"/>
          <w:lang w:val="el-GR"/>
        </w:rPr>
        <w:t>ν</w:t>
      </w:r>
      <w:r w:rsidR="00A7633C" w:rsidRPr="00331BF0">
        <w:rPr>
          <w:rFonts w:ascii="Times New Roman" w:hAnsi="Times New Roman" w:cs="Times New Roman"/>
          <w:bCs/>
          <w:sz w:val="22"/>
          <w:szCs w:val="22"/>
          <w:lang w:val="el-GR"/>
        </w:rPr>
        <w:t xml:space="preserve"> </w:t>
      </w:r>
      <w:r w:rsidR="00130351">
        <w:rPr>
          <w:rFonts w:ascii="Times New Roman" w:hAnsi="Times New Roman" w:cs="Times New Roman"/>
          <w:bCs/>
          <w:sz w:val="22"/>
          <w:szCs w:val="22"/>
          <w:lang w:val="el-GR"/>
        </w:rPr>
        <w:t>Δήμο Μάνδρας-Ειδυλλίας</w:t>
      </w:r>
      <w:r w:rsidR="00A74671">
        <w:rPr>
          <w:rFonts w:ascii="Times New Roman" w:hAnsi="Times New Roman" w:cs="Times New Roman"/>
          <w:bCs/>
          <w:sz w:val="22"/>
          <w:szCs w:val="22"/>
          <w:lang w:val="el-GR"/>
        </w:rPr>
        <w:t xml:space="preserve"> (φορέας του έργου)</w:t>
      </w:r>
      <w:r w:rsidR="00130351">
        <w:rPr>
          <w:rFonts w:ascii="Times New Roman" w:hAnsi="Times New Roman" w:cs="Times New Roman"/>
          <w:bCs/>
          <w:sz w:val="22"/>
          <w:szCs w:val="22"/>
          <w:lang w:val="el-GR"/>
        </w:rPr>
        <w:t xml:space="preserve"> προς τον οποίο κοινοποιείται το παρόν</w:t>
      </w:r>
      <w:r w:rsidR="00872E95" w:rsidRPr="00331BF0">
        <w:rPr>
          <w:rFonts w:ascii="Times New Roman" w:hAnsi="Times New Roman" w:cs="Times New Roman"/>
          <w:bCs/>
          <w:sz w:val="22"/>
          <w:szCs w:val="22"/>
          <w:lang w:val="el-GR"/>
        </w:rPr>
        <w:t>:</w:t>
      </w:r>
    </w:p>
    <w:p w:rsidR="00872E95" w:rsidRPr="00331BF0" w:rsidRDefault="00872E95" w:rsidP="00872E95">
      <w:pPr>
        <w:pStyle w:val="ac"/>
        <w:numPr>
          <w:ilvl w:val="0"/>
          <w:numId w:val="16"/>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Δεν θα γίνει εγκατάσταση του αναδόχου </w:t>
      </w:r>
      <w:r w:rsidR="00A7633C" w:rsidRPr="00331BF0">
        <w:rPr>
          <w:rFonts w:ascii="Times New Roman" w:hAnsi="Times New Roman" w:cs="Times New Roman"/>
          <w:bCs/>
          <w:sz w:val="22"/>
          <w:szCs w:val="22"/>
          <w:lang w:val="el-GR"/>
        </w:rPr>
        <w:t xml:space="preserve">(ή των αναδόχων) </w:t>
      </w:r>
      <w:r w:rsidRPr="00331BF0">
        <w:rPr>
          <w:rFonts w:ascii="Times New Roman" w:hAnsi="Times New Roman" w:cs="Times New Roman"/>
          <w:bCs/>
          <w:sz w:val="22"/>
          <w:szCs w:val="22"/>
          <w:lang w:val="el-GR"/>
        </w:rPr>
        <w:t xml:space="preserve">για την εκτέλεση του έργου </w:t>
      </w:r>
      <w:r w:rsidR="0091117A">
        <w:rPr>
          <w:rFonts w:ascii="Times New Roman" w:hAnsi="Times New Roman" w:cs="Times New Roman"/>
          <w:bCs/>
          <w:sz w:val="22"/>
          <w:szCs w:val="22"/>
          <w:lang w:val="el-GR"/>
        </w:rPr>
        <w:t xml:space="preserve">προτού το Δασαρχείο Μεγάρων </w:t>
      </w:r>
      <w:r w:rsidR="0091117A">
        <w:rPr>
          <w:rFonts w:ascii="Times New Roman" w:hAnsi="Times New Roman" w:cs="Times New Roman"/>
          <w:bCs/>
          <w:sz w:val="22"/>
          <w:szCs w:val="22"/>
          <w:lang w:val="el-GR"/>
        </w:rPr>
        <w:t>αποφανθεί για το χαρακτήρα των εκτάσεων</w:t>
      </w:r>
      <w:r w:rsidR="0091117A">
        <w:rPr>
          <w:rFonts w:ascii="Times New Roman" w:hAnsi="Times New Roman" w:cs="Times New Roman"/>
          <w:bCs/>
          <w:sz w:val="22"/>
          <w:szCs w:val="22"/>
          <w:lang w:val="el-GR"/>
        </w:rPr>
        <w:t xml:space="preserve"> </w:t>
      </w:r>
      <w:r w:rsidR="0091117A">
        <w:rPr>
          <w:rFonts w:ascii="Times New Roman" w:hAnsi="Times New Roman" w:cs="Times New Roman"/>
          <w:bCs/>
          <w:sz w:val="22"/>
          <w:szCs w:val="22"/>
          <w:lang w:val="el-GR"/>
        </w:rPr>
        <w:t>επί των οποίων αναφέρεται το εν θέματι έργο σύμφωνα με τις ισχύουσες σήμερα διατάξεις της δασικής νομοθεσίας για τις επιτρεπτές επεμβάσεις (</w:t>
      </w:r>
      <w:r w:rsidR="0091117A" w:rsidRPr="00331BF0">
        <w:rPr>
          <w:rFonts w:ascii="Times New Roman" w:hAnsi="Times New Roman" w:cs="Times New Roman"/>
          <w:bCs/>
          <w:sz w:val="22"/>
          <w:szCs w:val="22"/>
          <w:lang w:val="el-GR"/>
        </w:rPr>
        <w:t xml:space="preserve">αρθ. 14 </w:t>
      </w:r>
      <w:r w:rsidR="0091117A">
        <w:rPr>
          <w:rFonts w:ascii="Times New Roman" w:hAnsi="Times New Roman" w:cs="Times New Roman"/>
          <w:bCs/>
          <w:sz w:val="22"/>
          <w:szCs w:val="22"/>
          <w:lang w:val="el-GR"/>
        </w:rPr>
        <w:t xml:space="preserve">του </w:t>
      </w:r>
      <w:r w:rsidR="0091117A" w:rsidRPr="00331BF0">
        <w:rPr>
          <w:rFonts w:ascii="Times New Roman" w:hAnsi="Times New Roman" w:cs="Times New Roman"/>
          <w:bCs/>
          <w:sz w:val="22"/>
          <w:szCs w:val="22"/>
          <w:lang w:val="el-GR"/>
        </w:rPr>
        <w:t>Ν.998/79</w:t>
      </w:r>
      <w:r w:rsidR="0091117A">
        <w:rPr>
          <w:rFonts w:ascii="Times New Roman" w:hAnsi="Times New Roman" w:cs="Times New Roman"/>
          <w:bCs/>
          <w:sz w:val="22"/>
          <w:szCs w:val="22"/>
          <w:lang w:val="el-GR"/>
        </w:rPr>
        <w:t xml:space="preserve"> όπως ισχύει</w:t>
      </w:r>
      <w:r w:rsidR="0091117A">
        <w:rPr>
          <w:rFonts w:ascii="Times New Roman" w:hAnsi="Times New Roman" w:cs="Times New Roman"/>
          <w:bCs/>
          <w:sz w:val="22"/>
          <w:szCs w:val="22"/>
          <w:lang w:val="el-GR"/>
        </w:rPr>
        <w:t xml:space="preserve"> και </w:t>
      </w:r>
      <w:r w:rsidR="0091117A">
        <w:rPr>
          <w:rFonts w:ascii="Times New Roman" w:hAnsi="Times New Roman" w:cs="Times New Roman"/>
          <w:bCs/>
          <w:sz w:val="22"/>
          <w:szCs w:val="22"/>
          <w:lang w:val="el-GR"/>
        </w:rPr>
        <w:t>αρθ. 45 Ν.998/79 όπως αντικαταστάθηκε με το αρθ. 36 του Ν.4280/2014 και όπως συμπληρώθηκε με την παρ.1 αρθ.5 του Ν.4467/2017)</w:t>
      </w:r>
      <w:r w:rsidR="0091117A">
        <w:rPr>
          <w:rFonts w:ascii="Times New Roman" w:hAnsi="Times New Roman" w:cs="Times New Roman"/>
          <w:bCs/>
          <w:sz w:val="22"/>
          <w:szCs w:val="22"/>
          <w:lang w:val="el-GR"/>
        </w:rPr>
        <w:t>.</w:t>
      </w:r>
      <w:r w:rsidR="00A7633C" w:rsidRPr="00331BF0">
        <w:rPr>
          <w:rFonts w:ascii="Times New Roman" w:hAnsi="Times New Roman" w:cs="Times New Roman"/>
          <w:bCs/>
          <w:sz w:val="22"/>
          <w:szCs w:val="22"/>
          <w:lang w:val="el-GR"/>
        </w:rPr>
        <w:t xml:space="preserve"> Ο φορέας του έργου υποχρεούται να υποβάλλει τα </w:t>
      </w:r>
      <w:r w:rsidR="003551BA" w:rsidRPr="00331BF0">
        <w:rPr>
          <w:rFonts w:ascii="Times New Roman" w:hAnsi="Times New Roman" w:cs="Times New Roman"/>
          <w:bCs/>
          <w:sz w:val="22"/>
          <w:szCs w:val="22"/>
          <w:lang w:val="el-GR"/>
        </w:rPr>
        <w:t xml:space="preserve">απαιτούμενα προς τούτο </w:t>
      </w:r>
      <w:r w:rsidR="00A7633C" w:rsidRPr="00331BF0">
        <w:rPr>
          <w:rFonts w:ascii="Times New Roman" w:hAnsi="Times New Roman" w:cs="Times New Roman"/>
          <w:bCs/>
          <w:sz w:val="22"/>
          <w:szCs w:val="22"/>
          <w:lang w:val="el-GR"/>
        </w:rPr>
        <w:t>στοιχεία (δικαιολογητικά)</w:t>
      </w:r>
      <w:r w:rsidR="00A74671">
        <w:rPr>
          <w:rFonts w:ascii="Times New Roman" w:hAnsi="Times New Roman" w:cs="Times New Roman"/>
          <w:bCs/>
          <w:sz w:val="22"/>
          <w:szCs w:val="22"/>
          <w:lang w:val="el-GR"/>
        </w:rPr>
        <w:t xml:space="preserve"> </w:t>
      </w:r>
      <w:r w:rsidR="003551BA" w:rsidRPr="00331BF0">
        <w:rPr>
          <w:rFonts w:ascii="Times New Roman" w:hAnsi="Times New Roman" w:cs="Times New Roman"/>
          <w:bCs/>
          <w:sz w:val="22"/>
          <w:szCs w:val="22"/>
          <w:lang w:val="el-GR"/>
        </w:rPr>
        <w:t>στο Δασαρχείο Μεγάρων.</w:t>
      </w:r>
    </w:p>
    <w:p w:rsidR="0034167B" w:rsidRPr="00331BF0" w:rsidRDefault="0034167B" w:rsidP="00872E95">
      <w:pPr>
        <w:pStyle w:val="ac"/>
        <w:numPr>
          <w:ilvl w:val="0"/>
          <w:numId w:val="16"/>
        </w:num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Ουδεμία σύνδεση κατοικίας θα γίνει με το</w:t>
      </w:r>
      <w:r w:rsidR="00331BF0">
        <w:rPr>
          <w:rFonts w:ascii="Times New Roman" w:hAnsi="Times New Roman" w:cs="Times New Roman"/>
          <w:bCs/>
          <w:sz w:val="22"/>
          <w:szCs w:val="22"/>
          <w:lang w:val="el-GR"/>
        </w:rPr>
        <w:t xml:space="preserve"> </w:t>
      </w:r>
      <w:r w:rsidRPr="00331BF0">
        <w:rPr>
          <w:rFonts w:ascii="Times New Roman" w:hAnsi="Times New Roman" w:cs="Times New Roman"/>
          <w:bCs/>
          <w:sz w:val="22"/>
          <w:szCs w:val="22"/>
          <w:lang w:val="el-GR"/>
        </w:rPr>
        <w:t xml:space="preserve">δίκτυο αποχέτευσης </w:t>
      </w:r>
      <w:r w:rsidR="000C0292" w:rsidRPr="004E50F2">
        <w:rPr>
          <w:rFonts w:ascii="Times New Roman" w:hAnsi="Times New Roman" w:cs="Times New Roman"/>
          <w:bCs/>
          <w:sz w:val="22"/>
          <w:szCs w:val="22"/>
          <w:lang w:val="el-GR"/>
        </w:rPr>
        <w:t xml:space="preserve">χωρίς </w:t>
      </w:r>
      <w:r w:rsidR="000C0292">
        <w:rPr>
          <w:rFonts w:ascii="Times New Roman" w:hAnsi="Times New Roman" w:cs="Times New Roman"/>
          <w:bCs/>
          <w:sz w:val="22"/>
          <w:szCs w:val="22"/>
          <w:lang w:val="el-GR"/>
        </w:rPr>
        <w:t xml:space="preserve">την προσκόμιση, </w:t>
      </w:r>
      <w:r w:rsidR="000C0292" w:rsidRPr="004E50F2">
        <w:rPr>
          <w:rFonts w:ascii="Times New Roman" w:hAnsi="Times New Roman" w:cs="Times New Roman"/>
          <w:bCs/>
          <w:sz w:val="22"/>
          <w:szCs w:val="22"/>
          <w:lang w:val="el-GR"/>
        </w:rPr>
        <w:t xml:space="preserve">στην </w:t>
      </w:r>
      <w:r w:rsidR="000C0292">
        <w:rPr>
          <w:rFonts w:ascii="Times New Roman" w:hAnsi="Times New Roman" w:cs="Times New Roman"/>
          <w:bCs/>
          <w:sz w:val="22"/>
          <w:szCs w:val="22"/>
          <w:lang w:val="el-GR"/>
        </w:rPr>
        <w:t xml:space="preserve">αρμόδια </w:t>
      </w:r>
      <w:r w:rsidR="000C0292" w:rsidRPr="004E50F2">
        <w:rPr>
          <w:rFonts w:ascii="Times New Roman" w:hAnsi="Times New Roman" w:cs="Times New Roman"/>
          <w:bCs/>
          <w:sz w:val="22"/>
          <w:szCs w:val="22"/>
          <w:lang w:val="el-GR"/>
        </w:rPr>
        <w:t>υπηρεσία του</w:t>
      </w:r>
      <w:r w:rsidR="003551BA" w:rsidRPr="00331BF0">
        <w:rPr>
          <w:rFonts w:ascii="Times New Roman" w:hAnsi="Times New Roman" w:cs="Times New Roman"/>
          <w:bCs/>
          <w:sz w:val="22"/>
          <w:szCs w:val="22"/>
          <w:lang w:val="el-GR"/>
        </w:rPr>
        <w:t xml:space="preserve"> Δήμου Μάνδρας-Ειδυλλίας, </w:t>
      </w:r>
      <w:r w:rsidRPr="00331BF0">
        <w:rPr>
          <w:rFonts w:ascii="Times New Roman" w:hAnsi="Times New Roman" w:cs="Times New Roman"/>
          <w:bCs/>
          <w:sz w:val="22"/>
          <w:szCs w:val="22"/>
          <w:lang w:val="el-GR"/>
        </w:rPr>
        <w:t>έγγραφης βεβαίωσης του Δασαρχείου Μεγάρων</w:t>
      </w:r>
      <w:r w:rsidR="00A7633C" w:rsidRPr="00331BF0">
        <w:rPr>
          <w:rFonts w:ascii="Times New Roman" w:hAnsi="Times New Roman" w:cs="Times New Roman"/>
          <w:bCs/>
          <w:sz w:val="22"/>
          <w:szCs w:val="22"/>
          <w:lang w:val="el-GR"/>
        </w:rPr>
        <w:t xml:space="preserve"> </w:t>
      </w:r>
      <w:r w:rsidR="000C0292">
        <w:rPr>
          <w:rFonts w:ascii="Times New Roman" w:hAnsi="Times New Roman" w:cs="Times New Roman"/>
          <w:bCs/>
          <w:sz w:val="22"/>
          <w:szCs w:val="22"/>
          <w:lang w:val="el-GR"/>
        </w:rPr>
        <w:t>περί του μη δασικού χαρακτήρα της έκτασης εντός της οποίας αυτή βρίσκεται</w:t>
      </w:r>
      <w:r w:rsidR="00A7633C" w:rsidRPr="00331BF0">
        <w:rPr>
          <w:rFonts w:ascii="Times New Roman" w:hAnsi="Times New Roman" w:cs="Times New Roman"/>
          <w:bCs/>
          <w:sz w:val="22"/>
          <w:szCs w:val="22"/>
          <w:lang w:val="el-GR"/>
        </w:rPr>
        <w:t>.</w:t>
      </w:r>
    </w:p>
    <w:p w:rsidR="003B6F55" w:rsidRPr="00331BF0" w:rsidRDefault="00AB568C" w:rsidP="00F21BE4">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 xml:space="preserve">Το Δασαρχείο </w:t>
      </w:r>
      <w:r w:rsidR="0034167B" w:rsidRPr="00331BF0">
        <w:rPr>
          <w:rFonts w:ascii="Times New Roman" w:hAnsi="Times New Roman" w:cs="Times New Roman"/>
          <w:bCs/>
          <w:sz w:val="22"/>
          <w:szCs w:val="22"/>
          <w:lang w:val="el-GR"/>
        </w:rPr>
        <w:t>Μεγάρων</w:t>
      </w:r>
      <w:r w:rsidRPr="00331BF0">
        <w:rPr>
          <w:rFonts w:ascii="Times New Roman" w:hAnsi="Times New Roman" w:cs="Times New Roman"/>
          <w:bCs/>
          <w:sz w:val="22"/>
          <w:szCs w:val="22"/>
          <w:lang w:val="el-GR"/>
        </w:rPr>
        <w:t xml:space="preserve">, προς το οποίο κοινοποιείται το παρόν, παρακαλείται για την εφαρμογή των διατάξεων </w:t>
      </w:r>
      <w:r w:rsidR="003551BA" w:rsidRPr="00331BF0">
        <w:rPr>
          <w:rFonts w:ascii="Times New Roman" w:hAnsi="Times New Roman" w:cs="Times New Roman"/>
          <w:bCs/>
          <w:sz w:val="22"/>
          <w:szCs w:val="22"/>
          <w:lang w:val="el-GR"/>
        </w:rPr>
        <w:t xml:space="preserve">του αρθ. 14 Ν.998/79 καθώς και, μετά από την έκδοση της ΑΕΠΟ, </w:t>
      </w:r>
      <w:r w:rsidRPr="00331BF0">
        <w:rPr>
          <w:rFonts w:ascii="Times New Roman" w:hAnsi="Times New Roman" w:cs="Times New Roman"/>
          <w:bCs/>
          <w:sz w:val="22"/>
          <w:szCs w:val="22"/>
          <w:lang w:val="el-GR"/>
        </w:rPr>
        <w:t xml:space="preserve">των </w:t>
      </w:r>
      <w:r w:rsidR="003551BA" w:rsidRPr="00331BF0">
        <w:rPr>
          <w:rFonts w:ascii="Times New Roman" w:hAnsi="Times New Roman" w:cs="Times New Roman"/>
          <w:bCs/>
          <w:sz w:val="22"/>
          <w:szCs w:val="22"/>
          <w:lang w:val="el-GR"/>
        </w:rPr>
        <w:t xml:space="preserve">διατάξεων των </w:t>
      </w:r>
      <w:r w:rsidRPr="00331BF0">
        <w:rPr>
          <w:rFonts w:ascii="Times New Roman" w:hAnsi="Times New Roman" w:cs="Times New Roman"/>
          <w:bCs/>
          <w:sz w:val="22"/>
          <w:szCs w:val="22"/>
          <w:lang w:val="el-GR"/>
        </w:rPr>
        <w:t>παρ. 6α και 8 του αρθ. 45 του Ν.998/79, όπως αντικαταστάθηκε από το αρθ. 36 του Ν.4280/2014</w:t>
      </w:r>
      <w:r w:rsidR="00331BF0">
        <w:rPr>
          <w:rFonts w:ascii="Times New Roman" w:hAnsi="Times New Roman" w:cs="Times New Roman"/>
          <w:bCs/>
          <w:sz w:val="22"/>
          <w:szCs w:val="22"/>
          <w:lang w:val="el-GR"/>
        </w:rPr>
        <w:t xml:space="preserve"> και</w:t>
      </w:r>
      <w:r w:rsidR="003551BA" w:rsidRPr="00331BF0">
        <w:rPr>
          <w:rFonts w:ascii="Times New Roman" w:hAnsi="Times New Roman" w:cs="Times New Roman"/>
          <w:bCs/>
          <w:sz w:val="22"/>
          <w:szCs w:val="22"/>
          <w:lang w:val="el-GR"/>
        </w:rPr>
        <w:t xml:space="preserve"> </w:t>
      </w:r>
      <w:r w:rsidR="00331BF0" w:rsidRPr="00331BF0">
        <w:rPr>
          <w:rFonts w:ascii="Times New Roman" w:hAnsi="Times New Roman" w:cs="Times New Roman"/>
          <w:bCs/>
          <w:sz w:val="22"/>
          <w:szCs w:val="22"/>
          <w:lang w:val="el-GR"/>
        </w:rPr>
        <w:t>όπως τυγχάνουν εφαρμογής για το εν λόγω έργο</w:t>
      </w:r>
      <w:r w:rsidRPr="00331BF0">
        <w:rPr>
          <w:rFonts w:ascii="Times New Roman" w:hAnsi="Times New Roman" w:cs="Times New Roman"/>
          <w:bCs/>
          <w:sz w:val="22"/>
          <w:szCs w:val="22"/>
          <w:lang w:val="el-GR"/>
        </w:rPr>
        <w:t xml:space="preserve">. Για το λόγο αυτό, </w:t>
      </w:r>
      <w:r w:rsidR="006F5FB1" w:rsidRPr="00331BF0">
        <w:rPr>
          <w:rFonts w:ascii="Times New Roman" w:hAnsi="Times New Roman" w:cs="Times New Roman"/>
          <w:bCs/>
          <w:sz w:val="22"/>
          <w:szCs w:val="22"/>
          <w:lang w:val="el-GR"/>
        </w:rPr>
        <w:t xml:space="preserve">παρακαλούμε όπως </w:t>
      </w:r>
      <w:r w:rsidR="002C3BC5" w:rsidRPr="00331BF0">
        <w:rPr>
          <w:rFonts w:ascii="Times New Roman" w:hAnsi="Times New Roman" w:cs="Times New Roman"/>
          <w:bCs/>
          <w:sz w:val="22"/>
          <w:szCs w:val="22"/>
          <w:lang w:val="el-GR"/>
        </w:rPr>
        <w:t xml:space="preserve">αποστείλετε </w:t>
      </w:r>
      <w:r w:rsidR="006F5FB1" w:rsidRPr="00331BF0">
        <w:rPr>
          <w:rFonts w:ascii="Times New Roman" w:hAnsi="Times New Roman" w:cs="Times New Roman"/>
          <w:bCs/>
          <w:sz w:val="22"/>
          <w:szCs w:val="22"/>
          <w:lang w:val="el-GR"/>
        </w:rPr>
        <w:t>την ΑΕΠΟ</w:t>
      </w:r>
      <w:r w:rsidR="00C70BCB" w:rsidRPr="00331BF0">
        <w:rPr>
          <w:rFonts w:ascii="Times New Roman" w:hAnsi="Times New Roman" w:cs="Times New Roman"/>
          <w:bCs/>
          <w:sz w:val="22"/>
          <w:szCs w:val="22"/>
          <w:lang w:val="el-GR"/>
        </w:rPr>
        <w:t xml:space="preserve"> </w:t>
      </w:r>
      <w:r w:rsidR="006F5FB1" w:rsidRPr="00331BF0">
        <w:rPr>
          <w:rFonts w:ascii="Times New Roman" w:hAnsi="Times New Roman" w:cs="Times New Roman"/>
          <w:bCs/>
          <w:sz w:val="22"/>
          <w:szCs w:val="22"/>
          <w:lang w:val="el-GR"/>
        </w:rPr>
        <w:t xml:space="preserve">στο αρμόδιο Δασαρχείο </w:t>
      </w:r>
      <w:r w:rsidR="00331BF0" w:rsidRPr="00331BF0">
        <w:rPr>
          <w:rFonts w:ascii="Times New Roman" w:hAnsi="Times New Roman" w:cs="Times New Roman"/>
          <w:bCs/>
          <w:sz w:val="22"/>
          <w:szCs w:val="22"/>
          <w:lang w:val="el-GR"/>
        </w:rPr>
        <w:t>Μεγάρων</w:t>
      </w:r>
      <w:r w:rsidR="00B80599" w:rsidRPr="00331BF0">
        <w:rPr>
          <w:rFonts w:ascii="Times New Roman" w:hAnsi="Times New Roman" w:cs="Times New Roman"/>
          <w:bCs/>
          <w:sz w:val="22"/>
          <w:szCs w:val="22"/>
          <w:lang w:val="el-GR"/>
        </w:rPr>
        <w:t xml:space="preserve"> </w:t>
      </w:r>
      <w:r w:rsidR="006F5FB1" w:rsidRPr="00331BF0">
        <w:rPr>
          <w:rFonts w:ascii="Times New Roman" w:hAnsi="Times New Roman" w:cs="Times New Roman"/>
          <w:bCs/>
          <w:sz w:val="22"/>
          <w:szCs w:val="22"/>
          <w:lang w:val="el-GR"/>
        </w:rPr>
        <w:t xml:space="preserve">αμέσως μετά </w:t>
      </w:r>
      <w:r w:rsidR="00331BF0" w:rsidRPr="00331BF0">
        <w:rPr>
          <w:rFonts w:ascii="Times New Roman" w:hAnsi="Times New Roman" w:cs="Times New Roman"/>
          <w:bCs/>
          <w:sz w:val="22"/>
          <w:szCs w:val="22"/>
          <w:lang w:val="el-GR"/>
        </w:rPr>
        <w:t xml:space="preserve">από </w:t>
      </w:r>
      <w:r w:rsidR="006F5FB1" w:rsidRPr="00331BF0">
        <w:rPr>
          <w:rFonts w:ascii="Times New Roman" w:hAnsi="Times New Roman" w:cs="Times New Roman"/>
          <w:bCs/>
          <w:sz w:val="22"/>
          <w:szCs w:val="22"/>
          <w:lang w:val="el-GR"/>
        </w:rPr>
        <w:t xml:space="preserve">την έκδοσή </w:t>
      </w:r>
      <w:r w:rsidR="0001550F" w:rsidRPr="00331BF0">
        <w:rPr>
          <w:rFonts w:ascii="Times New Roman" w:hAnsi="Times New Roman" w:cs="Times New Roman"/>
          <w:bCs/>
          <w:sz w:val="22"/>
          <w:szCs w:val="22"/>
          <w:lang w:val="el-GR"/>
        </w:rPr>
        <w:t>της.</w:t>
      </w:r>
    </w:p>
    <w:p w:rsidR="003551BA" w:rsidRPr="00331BF0" w:rsidRDefault="003551BA" w:rsidP="00F21BE4">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Κατόπιν το</w:t>
      </w:r>
      <w:r w:rsidR="00331BF0" w:rsidRPr="00331BF0">
        <w:rPr>
          <w:rFonts w:ascii="Times New Roman" w:hAnsi="Times New Roman" w:cs="Times New Roman"/>
          <w:bCs/>
          <w:sz w:val="22"/>
          <w:szCs w:val="22"/>
          <w:lang w:val="el-GR"/>
        </w:rPr>
        <w:t>ύτων, παρακαλείσθε για τις δικές σας ενέργειες.</w:t>
      </w:r>
    </w:p>
    <w:p w:rsidR="00980458" w:rsidRPr="00331BF0" w:rsidRDefault="00980458" w:rsidP="000C0292">
      <w:pPr>
        <w:rPr>
          <w:rFonts w:ascii="Times New Roman" w:hAnsi="Times New Roman" w:cs="Times New Roman"/>
          <w:sz w:val="22"/>
          <w:szCs w:val="22"/>
          <w:lang w:val="el-GR"/>
        </w:rPr>
      </w:pPr>
    </w:p>
    <w:p w:rsidR="00980458" w:rsidRPr="00331BF0" w:rsidRDefault="00980458" w:rsidP="00C928C7">
      <w:pPr>
        <w:ind w:left="4253"/>
        <w:jc w:val="center"/>
        <w:rPr>
          <w:rFonts w:ascii="Times New Roman" w:hAnsi="Times New Roman" w:cs="Times New Roman"/>
          <w:sz w:val="22"/>
          <w:szCs w:val="22"/>
          <w:lang w:val="el-GR"/>
        </w:rPr>
      </w:pPr>
      <w:r w:rsidRPr="00331BF0">
        <w:rPr>
          <w:rFonts w:ascii="Times New Roman" w:hAnsi="Times New Roman" w:cs="Times New Roman"/>
          <w:sz w:val="22"/>
          <w:szCs w:val="22"/>
          <w:lang w:val="el-GR"/>
        </w:rPr>
        <w:t xml:space="preserve">Ο Διευθυντής Συντονισμού </w:t>
      </w:r>
      <w:r w:rsidR="00D64237" w:rsidRPr="00331BF0">
        <w:rPr>
          <w:rFonts w:ascii="Times New Roman" w:hAnsi="Times New Roman" w:cs="Times New Roman"/>
          <w:sz w:val="22"/>
          <w:szCs w:val="22"/>
          <w:lang w:val="el-GR"/>
        </w:rPr>
        <w:t>και</w:t>
      </w:r>
      <w:r w:rsidRPr="00331BF0">
        <w:rPr>
          <w:rFonts w:ascii="Times New Roman" w:hAnsi="Times New Roman" w:cs="Times New Roman"/>
          <w:sz w:val="22"/>
          <w:szCs w:val="22"/>
          <w:lang w:val="el-GR"/>
        </w:rPr>
        <w:t xml:space="preserve"> Επιθεώρησης Δασών</w:t>
      </w:r>
    </w:p>
    <w:p w:rsidR="00980458" w:rsidRPr="00331BF0" w:rsidRDefault="00980458" w:rsidP="00C928C7">
      <w:pPr>
        <w:ind w:left="4253"/>
        <w:jc w:val="center"/>
        <w:rPr>
          <w:rFonts w:ascii="Times New Roman" w:hAnsi="Times New Roman" w:cs="Times New Roman"/>
          <w:sz w:val="18"/>
          <w:szCs w:val="18"/>
          <w:lang w:val="el-GR"/>
        </w:rPr>
      </w:pPr>
    </w:p>
    <w:p w:rsidR="00B80599" w:rsidRPr="00331BF0" w:rsidRDefault="00B80599" w:rsidP="00C928C7">
      <w:pPr>
        <w:ind w:left="4253"/>
        <w:jc w:val="center"/>
        <w:rPr>
          <w:rFonts w:ascii="Times New Roman" w:hAnsi="Times New Roman" w:cs="Times New Roman"/>
          <w:sz w:val="18"/>
          <w:szCs w:val="18"/>
          <w:lang w:val="el-GR"/>
        </w:rPr>
      </w:pPr>
    </w:p>
    <w:p w:rsidR="00A027C7" w:rsidRPr="00331BF0" w:rsidRDefault="00A027C7" w:rsidP="00C928C7">
      <w:pPr>
        <w:ind w:left="4253"/>
        <w:jc w:val="center"/>
        <w:rPr>
          <w:rFonts w:ascii="Times New Roman" w:hAnsi="Times New Roman" w:cs="Times New Roman"/>
          <w:sz w:val="18"/>
          <w:szCs w:val="18"/>
          <w:lang w:val="el-GR"/>
        </w:rPr>
      </w:pPr>
    </w:p>
    <w:p w:rsidR="009F6BD9" w:rsidRPr="00331BF0" w:rsidRDefault="009F6BD9" w:rsidP="00C928C7">
      <w:pPr>
        <w:ind w:left="4253"/>
        <w:jc w:val="center"/>
        <w:rPr>
          <w:rFonts w:ascii="Times New Roman" w:hAnsi="Times New Roman" w:cs="Times New Roman"/>
          <w:sz w:val="18"/>
          <w:szCs w:val="18"/>
          <w:lang w:val="el-GR"/>
        </w:rPr>
      </w:pPr>
    </w:p>
    <w:p w:rsidR="00980458" w:rsidRPr="00331BF0" w:rsidRDefault="002C3BC5" w:rsidP="00C928C7">
      <w:pPr>
        <w:ind w:left="4253"/>
        <w:jc w:val="center"/>
        <w:rPr>
          <w:rFonts w:ascii="Times New Roman" w:hAnsi="Times New Roman" w:cs="Times New Roman"/>
          <w:sz w:val="22"/>
          <w:szCs w:val="22"/>
          <w:lang w:val="el-GR"/>
        </w:rPr>
      </w:pPr>
      <w:r w:rsidRPr="00331BF0">
        <w:rPr>
          <w:rFonts w:ascii="Times New Roman" w:hAnsi="Times New Roman" w:cs="Times New Roman"/>
          <w:sz w:val="22"/>
          <w:szCs w:val="22"/>
          <w:lang w:val="el-GR"/>
        </w:rPr>
        <w:t>Παύλος Χριστακόπουλος</w:t>
      </w:r>
    </w:p>
    <w:p w:rsidR="00E936E2" w:rsidRPr="00331BF0" w:rsidRDefault="00980458" w:rsidP="00C928C7">
      <w:pPr>
        <w:ind w:left="4253"/>
        <w:jc w:val="center"/>
        <w:rPr>
          <w:rFonts w:ascii="Times New Roman" w:hAnsi="Times New Roman" w:cs="Times New Roman"/>
          <w:sz w:val="22"/>
          <w:szCs w:val="22"/>
          <w:lang w:val="el-GR"/>
        </w:rPr>
      </w:pPr>
      <w:r w:rsidRPr="00331BF0">
        <w:rPr>
          <w:rFonts w:ascii="Times New Roman" w:hAnsi="Times New Roman" w:cs="Times New Roman"/>
          <w:sz w:val="22"/>
          <w:szCs w:val="22"/>
          <w:lang w:val="el-GR"/>
        </w:rPr>
        <w:t>Δασολόγος</w:t>
      </w:r>
    </w:p>
    <w:sectPr w:rsidR="00E936E2" w:rsidRPr="00331BF0" w:rsidSect="00683C5F">
      <w:footerReference w:type="default" r:id="rId10"/>
      <w:footerReference w:type="first" r:id="rId11"/>
      <w:pgSz w:w="11907" w:h="16840" w:code="9"/>
      <w:pgMar w:top="1134" w:right="1134" w:bottom="1134" w:left="1134"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80" w:rsidRDefault="00453E80" w:rsidP="00C928C7">
      <w:r>
        <w:separator/>
      </w:r>
    </w:p>
  </w:endnote>
  <w:endnote w:type="continuationSeparator" w:id="0">
    <w:p w:rsidR="00453E80" w:rsidRDefault="00453E80" w:rsidP="00C9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40059"/>
      <w:docPartObj>
        <w:docPartGallery w:val="Page Numbers (Bottom of Page)"/>
        <w:docPartUnique/>
      </w:docPartObj>
    </w:sdtPr>
    <w:sdtEndPr>
      <w:rPr>
        <w:rFonts w:ascii="Times New Roman" w:hAnsi="Times New Roman" w:cs="Times New Roman"/>
      </w:rPr>
    </w:sdtEndPr>
    <w:sdtContent>
      <w:p w:rsidR="00FA3934" w:rsidRPr="00FA3934" w:rsidRDefault="00FA3934">
        <w:pPr>
          <w:pStyle w:val="ab"/>
          <w:jc w:val="center"/>
          <w:rPr>
            <w:rFonts w:ascii="Times New Roman" w:hAnsi="Times New Roman" w:cs="Times New Roman"/>
          </w:rPr>
        </w:pPr>
        <w:r w:rsidRPr="00FA3934">
          <w:rPr>
            <w:rFonts w:ascii="Times New Roman" w:hAnsi="Times New Roman" w:cs="Times New Roman"/>
          </w:rPr>
          <w:fldChar w:fldCharType="begin"/>
        </w:r>
        <w:r w:rsidRPr="00FA3934">
          <w:rPr>
            <w:rFonts w:ascii="Times New Roman" w:hAnsi="Times New Roman" w:cs="Times New Roman"/>
          </w:rPr>
          <w:instrText>PAGE   \* MERGEFORMAT</w:instrText>
        </w:r>
        <w:r w:rsidRPr="00FA3934">
          <w:rPr>
            <w:rFonts w:ascii="Times New Roman" w:hAnsi="Times New Roman" w:cs="Times New Roman"/>
          </w:rPr>
          <w:fldChar w:fldCharType="separate"/>
        </w:r>
        <w:r w:rsidR="00A74671" w:rsidRPr="00A74671">
          <w:rPr>
            <w:rFonts w:ascii="Times New Roman" w:hAnsi="Times New Roman" w:cs="Times New Roman"/>
            <w:noProof/>
            <w:lang w:val="el-GR"/>
          </w:rPr>
          <w:t>1</w:t>
        </w:r>
        <w:r w:rsidRPr="00FA3934">
          <w:rPr>
            <w:rFonts w:ascii="Times New Roman" w:hAnsi="Times New Roman" w:cs="Times New Roman"/>
          </w:rPr>
          <w:fldChar w:fldCharType="end"/>
        </w:r>
      </w:p>
    </w:sdtContent>
  </w:sdt>
  <w:p w:rsidR="00C21DAF" w:rsidRDefault="00C21DA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843"/>
      <w:docPartObj>
        <w:docPartGallery w:val="Page Numbers (Bottom of Page)"/>
        <w:docPartUnique/>
      </w:docPartObj>
    </w:sdtPr>
    <w:sdtEndPr/>
    <w:sdtContent>
      <w:p w:rsidR="00C21DAF" w:rsidRDefault="00C21DAF">
        <w:pPr>
          <w:pStyle w:val="ab"/>
          <w:jc w:val="center"/>
        </w:pPr>
        <w:r>
          <w:t>[</w:t>
        </w:r>
        <w:r w:rsidR="009A62CA">
          <w:fldChar w:fldCharType="begin"/>
        </w:r>
        <w:r w:rsidR="009A62CA">
          <w:instrText xml:space="preserve"> PAGE   \* MERGEFORMAT </w:instrText>
        </w:r>
        <w:r w:rsidR="009A62CA">
          <w:fldChar w:fldCharType="separate"/>
        </w:r>
        <w:r>
          <w:rPr>
            <w:noProof/>
          </w:rPr>
          <w:t>1</w:t>
        </w:r>
        <w:r w:rsidR="009A62CA">
          <w:rPr>
            <w:noProof/>
          </w:rPr>
          <w:fldChar w:fldCharType="end"/>
        </w:r>
        <w:r>
          <w:t>]</w:t>
        </w:r>
      </w:p>
    </w:sdtContent>
  </w:sdt>
  <w:p w:rsidR="00C21DAF" w:rsidRDefault="00C21D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80" w:rsidRDefault="00453E80" w:rsidP="00C928C7">
      <w:r>
        <w:separator/>
      </w:r>
    </w:p>
  </w:footnote>
  <w:footnote w:type="continuationSeparator" w:id="0">
    <w:p w:rsidR="00453E80" w:rsidRDefault="00453E80" w:rsidP="00C92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2">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3">
    <w:nsid w:val="4BA12791"/>
    <w:multiLevelType w:val="hybridMultilevel"/>
    <w:tmpl w:val="4A6C7166"/>
    <w:lvl w:ilvl="0" w:tplc="F1469D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882F84"/>
    <w:multiLevelType w:val="hybridMultilevel"/>
    <w:tmpl w:val="4E346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6">
    <w:nsid w:val="5CCC5839"/>
    <w:multiLevelType w:val="singleLevel"/>
    <w:tmpl w:val="76620C36"/>
    <w:lvl w:ilvl="0">
      <w:start w:val="1"/>
      <w:numFmt w:val="decimal"/>
      <w:lvlText w:val="%1."/>
      <w:legacy w:legacy="1" w:legacySpace="0" w:legacyIndent="283"/>
      <w:lvlJc w:val="left"/>
      <w:pPr>
        <w:ind w:left="567" w:hanging="283"/>
      </w:pPr>
    </w:lvl>
  </w:abstractNum>
  <w:abstractNum w:abstractNumId="7">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8">
    <w:nsid w:val="710C394B"/>
    <w:multiLevelType w:val="hybridMultilevel"/>
    <w:tmpl w:val="4D0C5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6"/>
  </w:num>
  <w:num w:numId="2">
    <w:abstractNumId w:val="6"/>
    <w:lvlOverride w:ilvl="0">
      <w:lvl w:ilvl="0">
        <w:start w:val="1"/>
        <w:numFmt w:val="decimal"/>
        <w:lvlText w:val="%1."/>
        <w:legacy w:legacy="1" w:legacySpace="0" w:legacyIndent="283"/>
        <w:lvlJc w:val="left"/>
        <w:pPr>
          <w:ind w:left="567" w:hanging="283"/>
        </w:pPr>
      </w:lvl>
    </w:lvlOverride>
  </w:num>
  <w:num w:numId="3">
    <w:abstractNumId w:val="6"/>
    <w:lvlOverride w:ilvl="0">
      <w:lvl w:ilvl="0">
        <w:start w:val="1"/>
        <w:numFmt w:val="decimal"/>
        <w:lvlText w:val="%1."/>
        <w:legacy w:legacy="1" w:legacySpace="0" w:legacyIndent="283"/>
        <w:lvlJc w:val="left"/>
        <w:pPr>
          <w:ind w:left="567" w:hanging="283"/>
        </w:pPr>
      </w:lvl>
    </w:lvlOverride>
  </w:num>
  <w:num w:numId="4">
    <w:abstractNumId w:val="6"/>
    <w:lvlOverride w:ilvl="0">
      <w:lvl w:ilvl="0">
        <w:start w:val="1"/>
        <w:numFmt w:val="decimal"/>
        <w:lvlText w:val="%1."/>
        <w:legacy w:legacy="1" w:legacySpace="0" w:legacyIndent="283"/>
        <w:lvlJc w:val="left"/>
        <w:pPr>
          <w:ind w:left="567" w:hanging="283"/>
        </w:pPr>
      </w:lvl>
    </w:lvlOverride>
  </w:num>
  <w:num w:numId="5">
    <w:abstractNumId w:val="6"/>
    <w:lvlOverride w:ilvl="0">
      <w:lvl w:ilvl="0">
        <w:start w:val="1"/>
        <w:numFmt w:val="decimal"/>
        <w:lvlText w:val="%1."/>
        <w:legacy w:legacy="1" w:legacySpace="0" w:legacyIndent="283"/>
        <w:lvlJc w:val="left"/>
        <w:pPr>
          <w:ind w:left="567" w:hanging="283"/>
        </w:pPr>
      </w:lvl>
    </w:lvlOverride>
  </w:num>
  <w:num w:numId="6">
    <w:abstractNumId w:val="6"/>
    <w:lvlOverride w:ilvl="0">
      <w:lvl w:ilvl="0">
        <w:start w:val="1"/>
        <w:numFmt w:val="decimal"/>
        <w:lvlText w:val="%1."/>
        <w:legacy w:legacy="1" w:legacySpace="0" w:legacyIndent="283"/>
        <w:lvlJc w:val="left"/>
        <w:pPr>
          <w:ind w:left="567" w:hanging="283"/>
        </w:pPr>
      </w:lvl>
    </w:lvlOverride>
  </w:num>
  <w:num w:numId="7">
    <w:abstractNumId w:val="6"/>
    <w:lvlOverride w:ilvl="0">
      <w:lvl w:ilvl="0">
        <w:start w:val="1"/>
        <w:numFmt w:val="decimal"/>
        <w:lvlText w:val="%1."/>
        <w:legacy w:legacy="1" w:legacySpace="0" w:legacyIndent="283"/>
        <w:lvlJc w:val="left"/>
        <w:pPr>
          <w:ind w:left="567" w:hanging="283"/>
        </w:pPr>
      </w:lvl>
    </w:lvlOverride>
  </w:num>
  <w:num w:numId="8">
    <w:abstractNumId w:val="9"/>
  </w:num>
  <w:num w:numId="9">
    <w:abstractNumId w:val="2"/>
  </w:num>
  <w:num w:numId="10">
    <w:abstractNumId w:val="1"/>
  </w:num>
  <w:num w:numId="11">
    <w:abstractNumId w:val="5"/>
  </w:num>
  <w:num w:numId="12">
    <w:abstractNumId w:val="0"/>
  </w:num>
  <w:num w:numId="13">
    <w:abstractNumId w:val="7"/>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2"/>
  </w:compat>
  <w:rsids>
    <w:rsidRoot w:val="00D50AE1"/>
    <w:rsid w:val="0000582A"/>
    <w:rsid w:val="00006487"/>
    <w:rsid w:val="0001550F"/>
    <w:rsid w:val="00020DB2"/>
    <w:rsid w:val="0002472E"/>
    <w:rsid w:val="0003655B"/>
    <w:rsid w:val="00042466"/>
    <w:rsid w:val="000437CB"/>
    <w:rsid w:val="00052194"/>
    <w:rsid w:val="00053B7E"/>
    <w:rsid w:val="00057F3E"/>
    <w:rsid w:val="00061715"/>
    <w:rsid w:val="000639E9"/>
    <w:rsid w:val="00065F48"/>
    <w:rsid w:val="000707E0"/>
    <w:rsid w:val="0008312D"/>
    <w:rsid w:val="0008485F"/>
    <w:rsid w:val="000857A5"/>
    <w:rsid w:val="0008632C"/>
    <w:rsid w:val="000863A4"/>
    <w:rsid w:val="00087A6C"/>
    <w:rsid w:val="00091545"/>
    <w:rsid w:val="0009316A"/>
    <w:rsid w:val="000A6C5F"/>
    <w:rsid w:val="000B3DDB"/>
    <w:rsid w:val="000B6469"/>
    <w:rsid w:val="000B77D8"/>
    <w:rsid w:val="000C0292"/>
    <w:rsid w:val="000C6686"/>
    <w:rsid w:val="000C6BBE"/>
    <w:rsid w:val="000E17F5"/>
    <w:rsid w:val="000E4B52"/>
    <w:rsid w:val="000E6496"/>
    <w:rsid w:val="000F386A"/>
    <w:rsid w:val="000F56EB"/>
    <w:rsid w:val="000F76D3"/>
    <w:rsid w:val="001037B2"/>
    <w:rsid w:val="00105781"/>
    <w:rsid w:val="0011509C"/>
    <w:rsid w:val="00127688"/>
    <w:rsid w:val="00130351"/>
    <w:rsid w:val="001304C2"/>
    <w:rsid w:val="001318D9"/>
    <w:rsid w:val="0013554A"/>
    <w:rsid w:val="00144E15"/>
    <w:rsid w:val="0015075A"/>
    <w:rsid w:val="0015247A"/>
    <w:rsid w:val="0015303A"/>
    <w:rsid w:val="0016188E"/>
    <w:rsid w:val="00167EA3"/>
    <w:rsid w:val="00171E50"/>
    <w:rsid w:val="001815E8"/>
    <w:rsid w:val="00183FD7"/>
    <w:rsid w:val="00185BC0"/>
    <w:rsid w:val="001925B5"/>
    <w:rsid w:val="00194C09"/>
    <w:rsid w:val="001A1AF1"/>
    <w:rsid w:val="001A5D8F"/>
    <w:rsid w:val="001B02FF"/>
    <w:rsid w:val="001B0EC8"/>
    <w:rsid w:val="001D1FB8"/>
    <w:rsid w:val="001D5567"/>
    <w:rsid w:val="001D7708"/>
    <w:rsid w:val="001E39D2"/>
    <w:rsid w:val="001E5501"/>
    <w:rsid w:val="001F0B3A"/>
    <w:rsid w:val="001F113B"/>
    <w:rsid w:val="001F126A"/>
    <w:rsid w:val="001F23C6"/>
    <w:rsid w:val="002053AE"/>
    <w:rsid w:val="00213CB6"/>
    <w:rsid w:val="00222854"/>
    <w:rsid w:val="00223D99"/>
    <w:rsid w:val="00234856"/>
    <w:rsid w:val="00234E0D"/>
    <w:rsid w:val="00247CD2"/>
    <w:rsid w:val="002521F4"/>
    <w:rsid w:val="002676F4"/>
    <w:rsid w:val="00284F0D"/>
    <w:rsid w:val="002850A5"/>
    <w:rsid w:val="002A05C9"/>
    <w:rsid w:val="002A1CE9"/>
    <w:rsid w:val="002A3FD1"/>
    <w:rsid w:val="002B074E"/>
    <w:rsid w:val="002B3830"/>
    <w:rsid w:val="002B670A"/>
    <w:rsid w:val="002C1E5F"/>
    <w:rsid w:val="002C3BC5"/>
    <w:rsid w:val="002D074A"/>
    <w:rsid w:val="002D5BC8"/>
    <w:rsid w:val="002D7931"/>
    <w:rsid w:val="002E0902"/>
    <w:rsid w:val="002E4588"/>
    <w:rsid w:val="002E65A4"/>
    <w:rsid w:val="002E7475"/>
    <w:rsid w:val="002F1DCE"/>
    <w:rsid w:val="003012C7"/>
    <w:rsid w:val="0030643A"/>
    <w:rsid w:val="00307EA2"/>
    <w:rsid w:val="00310586"/>
    <w:rsid w:val="00310D55"/>
    <w:rsid w:val="00314759"/>
    <w:rsid w:val="00315DDB"/>
    <w:rsid w:val="00322B46"/>
    <w:rsid w:val="00331BF0"/>
    <w:rsid w:val="00340503"/>
    <w:rsid w:val="0034145F"/>
    <w:rsid w:val="0034167B"/>
    <w:rsid w:val="00353B0B"/>
    <w:rsid w:val="003551BA"/>
    <w:rsid w:val="00356C87"/>
    <w:rsid w:val="00364141"/>
    <w:rsid w:val="00364639"/>
    <w:rsid w:val="00370BDF"/>
    <w:rsid w:val="0037125E"/>
    <w:rsid w:val="00371E1F"/>
    <w:rsid w:val="00372BB7"/>
    <w:rsid w:val="00375E6F"/>
    <w:rsid w:val="00377800"/>
    <w:rsid w:val="003865EE"/>
    <w:rsid w:val="00387199"/>
    <w:rsid w:val="00392761"/>
    <w:rsid w:val="003A0161"/>
    <w:rsid w:val="003A5388"/>
    <w:rsid w:val="003A539B"/>
    <w:rsid w:val="003B6F55"/>
    <w:rsid w:val="003C0093"/>
    <w:rsid w:val="003D5F8D"/>
    <w:rsid w:val="003E5636"/>
    <w:rsid w:val="003F4796"/>
    <w:rsid w:val="00406B17"/>
    <w:rsid w:val="00407764"/>
    <w:rsid w:val="00414C84"/>
    <w:rsid w:val="00417358"/>
    <w:rsid w:val="004218EE"/>
    <w:rsid w:val="00426F38"/>
    <w:rsid w:val="0043050D"/>
    <w:rsid w:val="00443FE0"/>
    <w:rsid w:val="0044464E"/>
    <w:rsid w:val="0044635A"/>
    <w:rsid w:val="00453E80"/>
    <w:rsid w:val="00454847"/>
    <w:rsid w:val="00463E17"/>
    <w:rsid w:val="00471AF0"/>
    <w:rsid w:val="00475227"/>
    <w:rsid w:val="00476D6F"/>
    <w:rsid w:val="004827D4"/>
    <w:rsid w:val="004836C0"/>
    <w:rsid w:val="004848F7"/>
    <w:rsid w:val="00490C1C"/>
    <w:rsid w:val="004915D0"/>
    <w:rsid w:val="00491D44"/>
    <w:rsid w:val="004A645E"/>
    <w:rsid w:val="004C09A8"/>
    <w:rsid w:val="004D74F9"/>
    <w:rsid w:val="004D7B2B"/>
    <w:rsid w:val="004D7E50"/>
    <w:rsid w:val="004E224C"/>
    <w:rsid w:val="004E3AE5"/>
    <w:rsid w:val="004E5825"/>
    <w:rsid w:val="004E61E2"/>
    <w:rsid w:val="004F34B2"/>
    <w:rsid w:val="004F3B65"/>
    <w:rsid w:val="004F5286"/>
    <w:rsid w:val="004F682F"/>
    <w:rsid w:val="00507346"/>
    <w:rsid w:val="00514684"/>
    <w:rsid w:val="00517C92"/>
    <w:rsid w:val="00531240"/>
    <w:rsid w:val="00533B65"/>
    <w:rsid w:val="00537486"/>
    <w:rsid w:val="0054091A"/>
    <w:rsid w:val="00542129"/>
    <w:rsid w:val="00543205"/>
    <w:rsid w:val="0054785D"/>
    <w:rsid w:val="00570677"/>
    <w:rsid w:val="00575486"/>
    <w:rsid w:val="0058091E"/>
    <w:rsid w:val="005818D8"/>
    <w:rsid w:val="00586ABE"/>
    <w:rsid w:val="005C7136"/>
    <w:rsid w:val="005E3D60"/>
    <w:rsid w:val="00600B76"/>
    <w:rsid w:val="00601C1F"/>
    <w:rsid w:val="00603B83"/>
    <w:rsid w:val="00610C89"/>
    <w:rsid w:val="0061386C"/>
    <w:rsid w:val="00615A32"/>
    <w:rsid w:val="00642865"/>
    <w:rsid w:val="00654FF4"/>
    <w:rsid w:val="00655A61"/>
    <w:rsid w:val="006636FF"/>
    <w:rsid w:val="006650DF"/>
    <w:rsid w:val="006709FE"/>
    <w:rsid w:val="00672DCF"/>
    <w:rsid w:val="00672DF5"/>
    <w:rsid w:val="00676B98"/>
    <w:rsid w:val="00681A3F"/>
    <w:rsid w:val="00683C5F"/>
    <w:rsid w:val="006944A0"/>
    <w:rsid w:val="006A0230"/>
    <w:rsid w:val="006A20A6"/>
    <w:rsid w:val="006A65B6"/>
    <w:rsid w:val="006A6E4D"/>
    <w:rsid w:val="006B2620"/>
    <w:rsid w:val="006C7BA1"/>
    <w:rsid w:val="006D227F"/>
    <w:rsid w:val="006D41B3"/>
    <w:rsid w:val="006E4643"/>
    <w:rsid w:val="006F5FB1"/>
    <w:rsid w:val="00711880"/>
    <w:rsid w:val="00712E5B"/>
    <w:rsid w:val="00714F26"/>
    <w:rsid w:val="0072119B"/>
    <w:rsid w:val="00722582"/>
    <w:rsid w:val="00734C2D"/>
    <w:rsid w:val="00742599"/>
    <w:rsid w:val="0074585D"/>
    <w:rsid w:val="00747B82"/>
    <w:rsid w:val="00752BBF"/>
    <w:rsid w:val="00757984"/>
    <w:rsid w:val="00766F51"/>
    <w:rsid w:val="00772CAB"/>
    <w:rsid w:val="007A4634"/>
    <w:rsid w:val="007B58C3"/>
    <w:rsid w:val="007B6C5F"/>
    <w:rsid w:val="007C3091"/>
    <w:rsid w:val="007E19B2"/>
    <w:rsid w:val="007E6D1C"/>
    <w:rsid w:val="007F22EA"/>
    <w:rsid w:val="007F29FB"/>
    <w:rsid w:val="0080560C"/>
    <w:rsid w:val="00806CE2"/>
    <w:rsid w:val="00807C57"/>
    <w:rsid w:val="00814756"/>
    <w:rsid w:val="00816275"/>
    <w:rsid w:val="00823616"/>
    <w:rsid w:val="00823E46"/>
    <w:rsid w:val="00834BDD"/>
    <w:rsid w:val="00836296"/>
    <w:rsid w:val="0084000F"/>
    <w:rsid w:val="00864369"/>
    <w:rsid w:val="00864805"/>
    <w:rsid w:val="00866632"/>
    <w:rsid w:val="008722D0"/>
    <w:rsid w:val="00872E95"/>
    <w:rsid w:val="0087438E"/>
    <w:rsid w:val="00874A34"/>
    <w:rsid w:val="00884244"/>
    <w:rsid w:val="00891363"/>
    <w:rsid w:val="00894E9F"/>
    <w:rsid w:val="00895D51"/>
    <w:rsid w:val="008A6D21"/>
    <w:rsid w:val="008B0CBE"/>
    <w:rsid w:val="008B2777"/>
    <w:rsid w:val="008B480F"/>
    <w:rsid w:val="008B71F2"/>
    <w:rsid w:val="008B7FB0"/>
    <w:rsid w:val="008C10D0"/>
    <w:rsid w:val="008C51AE"/>
    <w:rsid w:val="008C5B06"/>
    <w:rsid w:val="008C78E0"/>
    <w:rsid w:val="008D1865"/>
    <w:rsid w:val="008E32E8"/>
    <w:rsid w:val="00902E9C"/>
    <w:rsid w:val="00904C42"/>
    <w:rsid w:val="0091117A"/>
    <w:rsid w:val="009151C5"/>
    <w:rsid w:val="00921C29"/>
    <w:rsid w:val="0092343F"/>
    <w:rsid w:val="00926066"/>
    <w:rsid w:val="009411B6"/>
    <w:rsid w:val="009679D2"/>
    <w:rsid w:val="009750EC"/>
    <w:rsid w:val="00980458"/>
    <w:rsid w:val="0098107A"/>
    <w:rsid w:val="00987D72"/>
    <w:rsid w:val="009964AA"/>
    <w:rsid w:val="009A62CA"/>
    <w:rsid w:val="009B521F"/>
    <w:rsid w:val="009C2EC8"/>
    <w:rsid w:val="009D678D"/>
    <w:rsid w:val="009D6F61"/>
    <w:rsid w:val="009E12EE"/>
    <w:rsid w:val="009F223A"/>
    <w:rsid w:val="009F6BD9"/>
    <w:rsid w:val="00A027C7"/>
    <w:rsid w:val="00A042FA"/>
    <w:rsid w:val="00A156D7"/>
    <w:rsid w:val="00A2337F"/>
    <w:rsid w:val="00A23AE9"/>
    <w:rsid w:val="00A24A24"/>
    <w:rsid w:val="00A24A4B"/>
    <w:rsid w:val="00A26B93"/>
    <w:rsid w:val="00A31A43"/>
    <w:rsid w:val="00A37FFE"/>
    <w:rsid w:val="00A41D9F"/>
    <w:rsid w:val="00A42A64"/>
    <w:rsid w:val="00A61930"/>
    <w:rsid w:val="00A66A19"/>
    <w:rsid w:val="00A7158F"/>
    <w:rsid w:val="00A74671"/>
    <w:rsid w:val="00A7633C"/>
    <w:rsid w:val="00A96B09"/>
    <w:rsid w:val="00A97569"/>
    <w:rsid w:val="00A97777"/>
    <w:rsid w:val="00AA3E24"/>
    <w:rsid w:val="00AA41F4"/>
    <w:rsid w:val="00AA43C7"/>
    <w:rsid w:val="00AA44F7"/>
    <w:rsid w:val="00AA4FB5"/>
    <w:rsid w:val="00AA5BB3"/>
    <w:rsid w:val="00AB1679"/>
    <w:rsid w:val="00AB4F6E"/>
    <w:rsid w:val="00AB568C"/>
    <w:rsid w:val="00AB75B1"/>
    <w:rsid w:val="00AC796C"/>
    <w:rsid w:val="00AE35EC"/>
    <w:rsid w:val="00AE7136"/>
    <w:rsid w:val="00AE78F9"/>
    <w:rsid w:val="00AF7535"/>
    <w:rsid w:val="00AF75DF"/>
    <w:rsid w:val="00B044BD"/>
    <w:rsid w:val="00B10498"/>
    <w:rsid w:val="00B121FE"/>
    <w:rsid w:val="00B218F7"/>
    <w:rsid w:val="00B269D1"/>
    <w:rsid w:val="00B31960"/>
    <w:rsid w:val="00B40254"/>
    <w:rsid w:val="00B40566"/>
    <w:rsid w:val="00B51D0E"/>
    <w:rsid w:val="00B543A8"/>
    <w:rsid w:val="00B60725"/>
    <w:rsid w:val="00B61C4A"/>
    <w:rsid w:val="00B65042"/>
    <w:rsid w:val="00B700E0"/>
    <w:rsid w:val="00B71D1A"/>
    <w:rsid w:val="00B73502"/>
    <w:rsid w:val="00B739A0"/>
    <w:rsid w:val="00B77E44"/>
    <w:rsid w:val="00B80599"/>
    <w:rsid w:val="00B805F3"/>
    <w:rsid w:val="00B82E5C"/>
    <w:rsid w:val="00B83117"/>
    <w:rsid w:val="00B92E82"/>
    <w:rsid w:val="00B958EA"/>
    <w:rsid w:val="00B95A78"/>
    <w:rsid w:val="00B95B71"/>
    <w:rsid w:val="00B97128"/>
    <w:rsid w:val="00BA653D"/>
    <w:rsid w:val="00BC28EB"/>
    <w:rsid w:val="00BC6592"/>
    <w:rsid w:val="00BD4990"/>
    <w:rsid w:val="00BD75C7"/>
    <w:rsid w:val="00BE1208"/>
    <w:rsid w:val="00BE72BF"/>
    <w:rsid w:val="00BE75F9"/>
    <w:rsid w:val="00C0073E"/>
    <w:rsid w:val="00C011C0"/>
    <w:rsid w:val="00C111EF"/>
    <w:rsid w:val="00C14EB9"/>
    <w:rsid w:val="00C21DAF"/>
    <w:rsid w:val="00C24E79"/>
    <w:rsid w:val="00C25047"/>
    <w:rsid w:val="00C27BB5"/>
    <w:rsid w:val="00C33443"/>
    <w:rsid w:val="00C3576F"/>
    <w:rsid w:val="00C3662B"/>
    <w:rsid w:val="00C408CC"/>
    <w:rsid w:val="00C5718D"/>
    <w:rsid w:val="00C61D7C"/>
    <w:rsid w:val="00C62205"/>
    <w:rsid w:val="00C63417"/>
    <w:rsid w:val="00C6396F"/>
    <w:rsid w:val="00C6581B"/>
    <w:rsid w:val="00C708BA"/>
    <w:rsid w:val="00C70BCB"/>
    <w:rsid w:val="00C72077"/>
    <w:rsid w:val="00C74772"/>
    <w:rsid w:val="00C83605"/>
    <w:rsid w:val="00C874AD"/>
    <w:rsid w:val="00C928C7"/>
    <w:rsid w:val="00C968BE"/>
    <w:rsid w:val="00CA0A9E"/>
    <w:rsid w:val="00CA5A8D"/>
    <w:rsid w:val="00CA678C"/>
    <w:rsid w:val="00CA75A2"/>
    <w:rsid w:val="00CA7B98"/>
    <w:rsid w:val="00CA7DE5"/>
    <w:rsid w:val="00CB0AF8"/>
    <w:rsid w:val="00CB3BF1"/>
    <w:rsid w:val="00CD5DDB"/>
    <w:rsid w:val="00CD6774"/>
    <w:rsid w:val="00CE0ABE"/>
    <w:rsid w:val="00CF0D51"/>
    <w:rsid w:val="00CF1A47"/>
    <w:rsid w:val="00CF2BBB"/>
    <w:rsid w:val="00D007D6"/>
    <w:rsid w:val="00D0462A"/>
    <w:rsid w:val="00D1464A"/>
    <w:rsid w:val="00D203CE"/>
    <w:rsid w:val="00D3152A"/>
    <w:rsid w:val="00D32404"/>
    <w:rsid w:val="00D3469F"/>
    <w:rsid w:val="00D36560"/>
    <w:rsid w:val="00D42A4F"/>
    <w:rsid w:val="00D47B66"/>
    <w:rsid w:val="00D50AE1"/>
    <w:rsid w:val="00D57AB6"/>
    <w:rsid w:val="00D64237"/>
    <w:rsid w:val="00D72FE9"/>
    <w:rsid w:val="00D7736B"/>
    <w:rsid w:val="00D83F17"/>
    <w:rsid w:val="00DA1FE3"/>
    <w:rsid w:val="00DA6CD9"/>
    <w:rsid w:val="00DB1B5D"/>
    <w:rsid w:val="00DC085B"/>
    <w:rsid w:val="00DC4B72"/>
    <w:rsid w:val="00DF38EE"/>
    <w:rsid w:val="00E02483"/>
    <w:rsid w:val="00E06266"/>
    <w:rsid w:val="00E07D8B"/>
    <w:rsid w:val="00E16C6A"/>
    <w:rsid w:val="00E173CF"/>
    <w:rsid w:val="00E224AC"/>
    <w:rsid w:val="00E3239A"/>
    <w:rsid w:val="00E417A1"/>
    <w:rsid w:val="00E432E3"/>
    <w:rsid w:val="00E4509F"/>
    <w:rsid w:val="00E524A0"/>
    <w:rsid w:val="00E53F6D"/>
    <w:rsid w:val="00E543CB"/>
    <w:rsid w:val="00E56B38"/>
    <w:rsid w:val="00E63221"/>
    <w:rsid w:val="00E64C5B"/>
    <w:rsid w:val="00E7131D"/>
    <w:rsid w:val="00E713BE"/>
    <w:rsid w:val="00E73A18"/>
    <w:rsid w:val="00E7742E"/>
    <w:rsid w:val="00E77C84"/>
    <w:rsid w:val="00E77E32"/>
    <w:rsid w:val="00E803C0"/>
    <w:rsid w:val="00E87999"/>
    <w:rsid w:val="00E902D7"/>
    <w:rsid w:val="00E936E2"/>
    <w:rsid w:val="00E96B94"/>
    <w:rsid w:val="00EA552F"/>
    <w:rsid w:val="00EB5AD5"/>
    <w:rsid w:val="00EC6864"/>
    <w:rsid w:val="00ED1D4B"/>
    <w:rsid w:val="00ED25B0"/>
    <w:rsid w:val="00ED708A"/>
    <w:rsid w:val="00EE0C2E"/>
    <w:rsid w:val="00EE1793"/>
    <w:rsid w:val="00F104DC"/>
    <w:rsid w:val="00F11794"/>
    <w:rsid w:val="00F139D0"/>
    <w:rsid w:val="00F17E5D"/>
    <w:rsid w:val="00F21736"/>
    <w:rsid w:val="00F21BE4"/>
    <w:rsid w:val="00F30934"/>
    <w:rsid w:val="00F40E39"/>
    <w:rsid w:val="00F44E3E"/>
    <w:rsid w:val="00F45D23"/>
    <w:rsid w:val="00F47CAA"/>
    <w:rsid w:val="00F55B2A"/>
    <w:rsid w:val="00F645B6"/>
    <w:rsid w:val="00F65453"/>
    <w:rsid w:val="00F67195"/>
    <w:rsid w:val="00F849A1"/>
    <w:rsid w:val="00F85734"/>
    <w:rsid w:val="00F94078"/>
    <w:rsid w:val="00F94C25"/>
    <w:rsid w:val="00F96ECB"/>
    <w:rsid w:val="00FA2200"/>
    <w:rsid w:val="00FA3934"/>
    <w:rsid w:val="00FA3B39"/>
    <w:rsid w:val="00FC7AED"/>
    <w:rsid w:val="00FD7F1B"/>
    <w:rsid w:val="00FE0049"/>
    <w:rsid w:val="00FE00C8"/>
    <w:rsid w:val="00FE2C5F"/>
    <w:rsid w:val="00FF0A20"/>
    <w:rsid w:val="00FF248B"/>
    <w:rsid w:val="00FF4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24285-81F3-48BA-A0DA-2C22DBB0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 w:type="paragraph" w:styleId="a8">
    <w:name w:val="footnote text"/>
    <w:basedOn w:val="a"/>
    <w:link w:val="Char"/>
    <w:rsid w:val="00C928C7"/>
  </w:style>
  <w:style w:type="character" w:customStyle="1" w:styleId="Char">
    <w:name w:val="Κείμενο υποσημείωσης Char"/>
    <w:basedOn w:val="a0"/>
    <w:link w:val="a8"/>
    <w:rsid w:val="00C928C7"/>
    <w:rPr>
      <w:rFonts w:ascii="Arial" w:hAnsi="Arial" w:cs="Arial"/>
      <w:lang w:val="en-US"/>
    </w:rPr>
  </w:style>
  <w:style w:type="character" w:styleId="a9">
    <w:name w:val="footnote reference"/>
    <w:basedOn w:val="a0"/>
    <w:rsid w:val="00C928C7"/>
    <w:rPr>
      <w:vertAlign w:val="superscript"/>
    </w:rPr>
  </w:style>
  <w:style w:type="paragraph" w:styleId="aa">
    <w:name w:val="header"/>
    <w:basedOn w:val="a"/>
    <w:link w:val="Char0"/>
    <w:rsid w:val="00C21DAF"/>
    <w:pPr>
      <w:tabs>
        <w:tab w:val="center" w:pos="4153"/>
        <w:tab w:val="right" w:pos="8306"/>
      </w:tabs>
    </w:pPr>
  </w:style>
  <w:style w:type="character" w:customStyle="1" w:styleId="Char0">
    <w:name w:val="Κεφαλίδα Char"/>
    <w:basedOn w:val="a0"/>
    <w:link w:val="aa"/>
    <w:rsid w:val="00C21DAF"/>
    <w:rPr>
      <w:rFonts w:ascii="Arial" w:hAnsi="Arial" w:cs="Arial"/>
      <w:lang w:val="en-US"/>
    </w:rPr>
  </w:style>
  <w:style w:type="paragraph" w:styleId="ab">
    <w:name w:val="footer"/>
    <w:basedOn w:val="a"/>
    <w:link w:val="Char1"/>
    <w:uiPriority w:val="99"/>
    <w:rsid w:val="00C21DAF"/>
    <w:pPr>
      <w:tabs>
        <w:tab w:val="center" w:pos="4153"/>
        <w:tab w:val="right" w:pos="8306"/>
      </w:tabs>
    </w:pPr>
  </w:style>
  <w:style w:type="character" w:customStyle="1" w:styleId="Char1">
    <w:name w:val="Υποσέλιδο Char"/>
    <w:basedOn w:val="a0"/>
    <w:link w:val="ab"/>
    <w:uiPriority w:val="99"/>
    <w:rsid w:val="00C21DAF"/>
    <w:rPr>
      <w:rFonts w:ascii="Arial" w:hAnsi="Arial" w:cs="Arial"/>
      <w:lang w:val="en-US"/>
    </w:rPr>
  </w:style>
  <w:style w:type="paragraph" w:styleId="ac">
    <w:name w:val="List Paragraph"/>
    <w:basedOn w:val="a"/>
    <w:uiPriority w:val="34"/>
    <w:qFormat/>
    <w:rsid w:val="0087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B63C2-8A8C-40FF-9E3A-D1B2B01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4483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5303</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syntinismou</cp:lastModifiedBy>
  <cp:revision>2</cp:revision>
  <cp:lastPrinted>2015-08-06T07:51:00Z</cp:lastPrinted>
  <dcterms:created xsi:type="dcterms:W3CDTF">2017-05-31T10:44:00Z</dcterms:created>
  <dcterms:modified xsi:type="dcterms:W3CDTF">2017-05-31T10:44:00Z</dcterms:modified>
</cp:coreProperties>
</file>