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8" w:rsidRPr="008D6F08" w:rsidRDefault="00A156D7" w:rsidP="002C3BC5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bookmarkStart w:id="0" w:name="_GoBack"/>
      <w:bookmarkEnd w:id="0"/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8D6F08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o:ole="" fillcolor="window">
            <v:imagedata r:id="rId8" o:title=""/>
          </v:shape>
          <o:OLEObject Type="Embed" ProgID="PBrush" ShapeID="_x0000_i1025" DrawAspect="Content" ObjectID="_1557898519" r:id="rId9"/>
        </w:object>
      </w:r>
    </w:p>
    <w:p w:rsidR="00980458" w:rsidRPr="008D6F08" w:rsidRDefault="00980458" w:rsidP="002C3BC5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8D6F08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  <w:t>Ν. Ψυχικό,</w:t>
      </w:r>
      <w:r w:rsidR="00065F48" w:rsidRPr="008D6F08">
        <w:rPr>
          <w:rFonts w:ascii="Times New Roman" w:hAnsi="Times New Roman" w:cs="Times New Roman"/>
          <w:sz w:val="22"/>
          <w:szCs w:val="22"/>
        </w:rPr>
        <w:t xml:space="preserve"> </w:t>
      </w:r>
      <w:r w:rsidR="00AA6FEE">
        <w:rPr>
          <w:rFonts w:ascii="Times New Roman" w:hAnsi="Times New Roman" w:cs="Times New Roman"/>
          <w:sz w:val="22"/>
          <w:szCs w:val="22"/>
        </w:rPr>
        <w:t>02</w:t>
      </w:r>
      <w:r w:rsidR="00A96B09" w:rsidRPr="008D6F08">
        <w:rPr>
          <w:rFonts w:ascii="Times New Roman" w:hAnsi="Times New Roman" w:cs="Times New Roman"/>
          <w:sz w:val="22"/>
          <w:szCs w:val="22"/>
        </w:rPr>
        <w:t>-</w:t>
      </w:r>
      <w:r w:rsidR="008B7FB0" w:rsidRPr="008D6F08">
        <w:rPr>
          <w:rFonts w:ascii="Times New Roman" w:hAnsi="Times New Roman" w:cs="Times New Roman"/>
          <w:sz w:val="22"/>
          <w:szCs w:val="22"/>
        </w:rPr>
        <w:t>0</w:t>
      </w:r>
      <w:r w:rsidR="00AA6FEE">
        <w:rPr>
          <w:rFonts w:ascii="Times New Roman" w:hAnsi="Times New Roman" w:cs="Times New Roman"/>
          <w:sz w:val="22"/>
          <w:szCs w:val="22"/>
        </w:rPr>
        <w:t>6</w:t>
      </w:r>
      <w:r w:rsidRPr="008D6F08">
        <w:rPr>
          <w:rFonts w:ascii="Times New Roman" w:hAnsi="Times New Roman" w:cs="Times New Roman"/>
          <w:sz w:val="22"/>
          <w:szCs w:val="22"/>
        </w:rPr>
        <w:t>-201</w:t>
      </w:r>
      <w:r w:rsidR="00676B98" w:rsidRPr="008D6F08">
        <w:rPr>
          <w:rFonts w:ascii="Times New Roman" w:hAnsi="Times New Roman" w:cs="Times New Roman"/>
          <w:sz w:val="22"/>
          <w:szCs w:val="22"/>
        </w:rPr>
        <w:t>7</w:t>
      </w:r>
    </w:p>
    <w:p w:rsidR="00980458" w:rsidRPr="008B60D7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B60D7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8B60D7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B60D7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B60D7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8B60D7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8B60D7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8B60D7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D277D6" w:rsidRPr="008B60D7">
        <w:rPr>
          <w:rFonts w:ascii="Times New Roman" w:hAnsi="Times New Roman" w:cs="Times New Roman"/>
          <w:sz w:val="22"/>
          <w:szCs w:val="22"/>
          <w:lang w:val="el-GR"/>
        </w:rPr>
        <w:t>15</w:t>
      </w:r>
      <w:r w:rsidR="008B60D7" w:rsidRPr="008B60D7">
        <w:rPr>
          <w:rFonts w:ascii="Times New Roman" w:hAnsi="Times New Roman" w:cs="Times New Roman"/>
          <w:sz w:val="22"/>
          <w:szCs w:val="22"/>
          <w:lang w:val="el-GR"/>
        </w:rPr>
        <w:t>74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8D6F08" w:rsidRDefault="0034145F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8D6F08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8D6F08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8D6F08" w:rsidRDefault="006B2620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8D6F08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8D6F08" w:rsidRDefault="003B6F55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8D6F08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213CB6" w:rsidRPr="008D6F08">
        <w:rPr>
          <w:rFonts w:ascii="Times New Roman" w:hAnsi="Times New Roman" w:cs="Times New Roman"/>
          <w:sz w:val="22"/>
          <w:szCs w:val="22"/>
          <w:lang w:val="el-GR"/>
        </w:rPr>
        <w:t>Χ.</w:t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E00C8" w:rsidRPr="008D6F08" w:rsidRDefault="001037B2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8D6F08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8D6F08" w:rsidRDefault="006F5FB1" w:rsidP="002C3BC5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8D6F08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8D6F08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8D6F08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Ιωάννου 65</w:t>
      </w:r>
    </w:p>
    <w:p w:rsidR="00807C57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153 42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Αγία Παρασκευή</w:t>
      </w:r>
    </w:p>
    <w:p w:rsidR="00807C57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Λαυρίου</w:t>
      </w:r>
    </w:p>
    <w:p w:rsidR="006C7BA1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Φ. Νέγρη 5</w:t>
      </w:r>
    </w:p>
    <w:p w:rsidR="00807C57" w:rsidRPr="008D6F08" w:rsidRDefault="006C7BA1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D277D6">
        <w:rPr>
          <w:rFonts w:ascii="Times New Roman" w:hAnsi="Times New Roman" w:cs="Times New Roman"/>
          <w:sz w:val="22"/>
          <w:szCs w:val="22"/>
          <w:lang w:val="el-GR"/>
        </w:rPr>
        <w:t>195 00 Λαύριο</w:t>
      </w:r>
    </w:p>
    <w:p w:rsidR="00654FF4" w:rsidRPr="008D6F08" w:rsidRDefault="00654FF4" w:rsidP="002C3BC5">
      <w:pPr>
        <w:ind w:left="6038" w:hanging="255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4) Εθνική Επιτροπή Τηλεπικοινωνιών και Ταχυδρομείων (ΕΕΤΤ)</w:t>
      </w:r>
    </w:p>
    <w:p w:rsidR="00654FF4" w:rsidRPr="008D6F08" w:rsidRDefault="00654FF4" w:rsidP="002C3BC5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Λεωφ. Κηφισίας 60</w:t>
      </w:r>
    </w:p>
    <w:p w:rsidR="00654FF4" w:rsidRPr="008D6F08" w:rsidRDefault="00654FF4" w:rsidP="002C3BC5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Τ.Κ. 151 25 Μαρούσι</w:t>
      </w:r>
    </w:p>
    <w:p w:rsidR="00712E5B" w:rsidRPr="008D6F08" w:rsidRDefault="00712E5B" w:rsidP="00C928C7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1F23C6" w:rsidRPr="008D6F08" w:rsidRDefault="001F23C6" w:rsidP="001F23C6">
      <w:pPr>
        <w:ind w:left="851" w:hanging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Μελέτης Περιβαλλοντικών Επιπτώσεων (ΜΠΕ) για τη διαδικασία έγκρισης περιβαλλοντικών όρων του υφιστάμενου κέντρου εκπομπής τηλεόρασης (αναβάθμιση-εκσυγχρονισμός) της εταιρείας «ΑΝΩΝΥΜΗ ΕΤΑΙΡΕΙΑ ΠΑΡΟΧΗΣ ΥΠΗΡΕΣΙΩΝ ΤΗΛΕΠΙΚΟΙΝΩΝΙΑΚΟΥ ΠΑΡΟΧΟΥ ΨΗΦΙΑΚΩΝ ΜΕΤΑΔΟΣΕΩΝ» με διακριτικό τίτλο «</w:t>
      </w:r>
      <w:r w:rsidR="00080403">
        <w:rPr>
          <w:rFonts w:ascii="Times New Roman" w:hAnsi="Times New Roman" w:cs="Times New Roman"/>
          <w:bCs/>
          <w:sz w:val="22"/>
          <w:szCs w:val="22"/>
        </w:rPr>
        <w:t>DIGEA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-ΨΗΦΙΑΚΟΣ ΠΑΡΟΧΟΣ Α.Ε.» στη θέση «Καμινάδα» (κωδική ονομασία «Λαύριο»), το οποίο βρίσκεται βορειοδυτικά της πόλης του Λαυρίου στο Δήμο Λαυρεωτικής Π.Ε. Ανατολικής Αττικής της Περιφέρειας Αττικής.</w:t>
      </w:r>
    </w:p>
    <w:p w:rsidR="001F23C6" w:rsidRPr="008D6F08" w:rsidRDefault="001F23C6" w:rsidP="00676B98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42549/3459/ΠΕΡ.10/16/30-01-2017 έγγραφο Δ/νσης Περιβάλλοντος και Χωρικού Σχεδιασμού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D6F61" w:rsidRPr="008D6F08" w:rsidRDefault="009D6F61" w:rsidP="002815FF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660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02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Pr="008D6F08" w:rsidRDefault="009D6F61" w:rsidP="002815FF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1085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23187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ασαρχείου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</w:p>
    <w:p w:rsidR="009D6F61" w:rsidRDefault="00642865" w:rsidP="002815FF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Το αριθμ. πρωτ.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5671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17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</w:t>
      </w:r>
      <w:r w:rsidR="00080403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2815FF" w:rsidRPr="008B60D7" w:rsidRDefault="002815FF" w:rsidP="00043671">
      <w:pPr>
        <w:ind w:left="992" w:hanging="25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ε) Η από </w:t>
      </w:r>
      <w:r w:rsidR="00AA6FEE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01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AA6FEE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-2017 επιστολή της εταιρείας Ψηφιακός Πάροχος Α.Ε. (</w:t>
      </w:r>
      <w:r w:rsidRPr="008B60D7">
        <w:rPr>
          <w:rFonts w:ascii="Times New Roman" w:hAnsi="Times New Roman" w:cs="Times New Roman"/>
          <w:bCs/>
          <w:sz w:val="22"/>
          <w:szCs w:val="22"/>
        </w:rPr>
        <w:t>DIGEA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με </w:t>
      </w:r>
      <w:r w:rsidR="00AA6FEE"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συνημμένη την 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αριθμ. πρωτ. ΣΗΛΥΑ </w:t>
      </w:r>
      <w:r w:rsidR="008B60D7" w:rsidRPr="008B60D7">
        <w:rPr>
          <w:rFonts w:ascii="Times New Roman" w:hAnsi="Times New Roman" w:cs="Times New Roman"/>
          <w:bCs/>
          <w:sz w:val="22"/>
          <w:szCs w:val="22"/>
        </w:rPr>
        <w:t>17270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/3</w:t>
      </w:r>
      <w:r w:rsidR="00906621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906621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906621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αίτηση της εταιρείας Ψηφιακός Πάροχος Α.Ε. (</w:t>
      </w:r>
      <w:r w:rsidRPr="008B60D7">
        <w:rPr>
          <w:rFonts w:ascii="Times New Roman" w:hAnsi="Times New Roman" w:cs="Times New Roman"/>
          <w:bCs/>
          <w:sz w:val="22"/>
          <w:szCs w:val="22"/>
        </w:rPr>
        <w:t>DIGEA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</w:p>
    <w:p w:rsidR="001304C2" w:rsidRPr="00906621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676B98" w:rsidRPr="00906621" w:rsidRDefault="00DF38EE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</w:t>
      </w:r>
      <w:r w:rsidR="002C3BC5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676B98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76B98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που αναφέρεται</w:t>
      </w:r>
      <w:r w:rsidR="00F67195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76B98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στην 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διαδικασία έγκρισης περιβαλλοντικών όρων του </w:t>
      </w:r>
      <w:r w:rsidR="00676B98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υφιστάμενου κέντρου εκπομπής τηλεόρασης (αναβάθμιση-εκσυγχρονισμός) της εταιρείας «ΑΝΩΝΥΜΗ ΕΤΑΙΡΕΙΑ ΠΑΡΟΧΗΣ ΥΠΗΡΕΣΙΩΝ ΤΗΛΕΠΙΚΟΙΝΩΝΙΑΚΟΥ ΠΑΡΟΧΟΥ ΨΗΦΙΑΚΩΝ ΜΕΤΑΔΟΣΕΩΝ» με διακριτικό τίτλο «</w:t>
      </w:r>
      <w:r w:rsidR="00676B98" w:rsidRPr="00906621">
        <w:rPr>
          <w:rFonts w:ascii="Times New Roman" w:hAnsi="Times New Roman" w:cs="Times New Roman"/>
          <w:bCs/>
          <w:sz w:val="22"/>
          <w:szCs w:val="22"/>
        </w:rPr>
        <w:t>DIGEA</w:t>
      </w:r>
      <w:r w:rsidR="00676B98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-ΨΗΦΙΑΚΟΣ ΠΑΡΟΧΟΣ Α.Ε.» </w:t>
      </w:r>
      <w:r w:rsidR="00906621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στη θέση «Καμινάδα» (κωδική ονομασία «Λαύριο»), το οποίο βρίσκεται βορειοδυτικά της πόλης του Λαυρίου στο Δήμο Λαυρεωτικής Π.Ε. Ανατολικής Αττικής της Περιφέρειας Αττικής</w:t>
      </w:r>
      <w:r w:rsidR="00F67195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A027C7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τα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(γ) και (</w:t>
      </w:r>
      <w:r w:rsidR="00906621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D6F08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σχετικά 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</w:t>
      </w:r>
      <w:r w:rsidR="0001550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και τους τιθέμενους όρους εκ μέρους τ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ου Δασαρχείου </w:t>
      </w:r>
      <w:r w:rsidR="00906621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Λαυρίου 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της Δ/νσης Δασών </w:t>
      </w:r>
      <w:r w:rsidR="00906621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, αντίστοιχα και σας γνωρίζουμε ότι</w:t>
      </w:r>
      <w:r w:rsidR="0001550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D3469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50F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όπως προέκυψε και από τον εκ μέρους μας έλεγχο, η Ειδική Οικολογική Αξιολόγηση (κατ’ αρθ. 10 του Ν.4014/2011), περιλαμβάνεται στο Παράρτημα Ε της εν λόγω ΜΠΕ.</w:t>
      </w:r>
    </w:p>
    <w:p w:rsidR="008D6F08" w:rsidRPr="008B60D7" w:rsidRDefault="008D6F08" w:rsidP="00043671">
      <w:pPr>
        <w:keepLines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lastRenderedPageBreak/>
        <w:t>Επίσης, με την ανωτέρω (</w:t>
      </w:r>
      <w:r w:rsidR="00906621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σχετική επιστολή </w:t>
      </w:r>
      <w:r w:rsidR="00781590" w:rsidRPr="00906621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81590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εταιρεία 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>Ψηφιακός Πάροχος Α.Ε. (</w:t>
      </w:r>
      <w:r w:rsidRPr="00906621">
        <w:rPr>
          <w:rFonts w:ascii="Times New Roman" w:hAnsi="Times New Roman" w:cs="Times New Roman"/>
          <w:bCs/>
          <w:sz w:val="22"/>
          <w:szCs w:val="22"/>
        </w:rPr>
        <w:t>DIGEA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781590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μας γνώρισε ότι </w:t>
      </w:r>
      <w:r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έχει υποβάλλει </w:t>
      </w:r>
      <w:r w:rsidR="00781590" w:rsidRPr="0090662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στην </w:t>
      </w:r>
      <w:r w:rsidR="00781590" w:rsidRPr="00906621">
        <w:rPr>
          <w:rFonts w:ascii="Times New Roman" w:hAnsi="Times New Roman" w:cs="Times New Roman"/>
          <w:sz w:val="22"/>
          <w:szCs w:val="22"/>
          <w:lang w:val="el-GR"/>
        </w:rPr>
        <w:t xml:space="preserve">Εθνική Επιτροπή Τηλεπικοινωνιών και Ταχυδρομείων </w:t>
      </w:r>
      <w:r w:rsidR="00906621" w:rsidRPr="00906621">
        <w:rPr>
          <w:rFonts w:ascii="Times New Roman" w:hAnsi="Times New Roman" w:cs="Times New Roman"/>
          <w:sz w:val="22"/>
          <w:szCs w:val="22"/>
          <w:lang w:val="el-GR"/>
        </w:rPr>
        <w:t xml:space="preserve">(ΕΕΤΤ) </w:t>
      </w:r>
      <w:r w:rsidR="00781590" w:rsidRPr="00906621">
        <w:rPr>
          <w:rFonts w:ascii="Times New Roman" w:hAnsi="Times New Roman" w:cs="Times New Roman"/>
          <w:sz w:val="22"/>
          <w:szCs w:val="22"/>
          <w:lang w:val="el-GR"/>
        </w:rPr>
        <w:t>την από 3</w:t>
      </w:r>
      <w:r w:rsidR="00906621" w:rsidRPr="00906621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781590" w:rsidRPr="00906621">
        <w:rPr>
          <w:rFonts w:ascii="Times New Roman" w:hAnsi="Times New Roman" w:cs="Times New Roman"/>
          <w:sz w:val="22"/>
          <w:szCs w:val="22"/>
          <w:lang w:val="el-GR"/>
        </w:rPr>
        <w:t>-0</w:t>
      </w:r>
      <w:r w:rsidR="00906621" w:rsidRPr="00906621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781590" w:rsidRPr="00906621">
        <w:rPr>
          <w:rFonts w:ascii="Times New Roman" w:hAnsi="Times New Roman" w:cs="Times New Roman"/>
          <w:sz w:val="22"/>
          <w:szCs w:val="22"/>
          <w:lang w:val="el-GR"/>
        </w:rPr>
        <w:t>-201</w:t>
      </w:r>
      <w:r w:rsidR="00906621" w:rsidRPr="00906621">
        <w:rPr>
          <w:rFonts w:ascii="Times New Roman" w:hAnsi="Times New Roman" w:cs="Times New Roman"/>
          <w:sz w:val="22"/>
          <w:szCs w:val="22"/>
          <w:lang w:val="el-GR"/>
        </w:rPr>
        <w:t>6</w:t>
      </w:r>
      <w:r w:rsidR="00781590" w:rsidRPr="0090662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αίτηση χορήγηση</w:t>
      </w:r>
      <w:r w:rsidR="00781590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άδειας κατασκευής κεραίας στη θέση </w:t>
      </w:r>
      <w:r w:rsidR="008B60D7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043671">
        <w:rPr>
          <w:rFonts w:ascii="Times New Roman" w:hAnsi="Times New Roman" w:cs="Times New Roman"/>
          <w:bCs/>
          <w:sz w:val="22"/>
          <w:szCs w:val="22"/>
          <w:lang w:val="el-GR"/>
        </w:rPr>
        <w:t>Καμινάδα</w:t>
      </w:r>
      <w:r w:rsidR="008B60D7"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 w:rsidR="00043671">
        <w:rPr>
          <w:rFonts w:ascii="Times New Roman" w:hAnsi="Times New Roman" w:cs="Times New Roman"/>
          <w:bCs/>
          <w:sz w:val="22"/>
          <w:szCs w:val="22"/>
          <w:lang w:val="el-GR"/>
        </w:rPr>
        <w:t>(κωδική ονομασία «Λαύριο»)</w:t>
      </w:r>
      <w:r w:rsidR="0004367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με κωδικό αριθμό «30060</w:t>
      </w:r>
      <w:r w:rsidR="008B60D7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8»</w:t>
      </w:r>
      <w:r w:rsidR="00781590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2F7A20" w:rsidRDefault="00B60725" w:rsidP="00E16C6A">
      <w:pPr>
        <w:keepLines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τούτων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Υπηρεσία μας </w:t>
      </w:r>
      <w:r w:rsidR="00C70BCB" w:rsidRPr="008D6F08">
        <w:rPr>
          <w:rFonts w:ascii="Times New Roman" w:hAnsi="Times New Roman" w:cs="Times New Roman"/>
          <w:b/>
          <w:bCs/>
          <w:sz w:val="22"/>
          <w:szCs w:val="22"/>
          <w:lang w:val="el-GR"/>
        </w:rPr>
        <w:t>γνωμοδοτεί θετικά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την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περιβαλλοντική 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έγκριση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</w:t>
      </w:r>
      <w:r w:rsidR="00377800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εν λόγω εγκατάστασης </w:t>
      </w:r>
      <w:r w:rsidR="0001550F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υπό τ</w:t>
      </w:r>
      <w:r w:rsidR="002F7A20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ις</w:t>
      </w:r>
      <w:r w:rsidR="0001550F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 xml:space="preserve"> </w:t>
      </w:r>
      <w:r w:rsidR="002F7A20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 xml:space="preserve">εξής </w:t>
      </w:r>
      <w:r w:rsidR="00053B7E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προϋπ</w:t>
      </w:r>
      <w:r w:rsidR="002F7A20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ο</w:t>
      </w:r>
      <w:r w:rsidR="00053B7E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θ</w:t>
      </w:r>
      <w:r w:rsidR="002F7A20" w:rsidRPr="00043671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έσεις</w:t>
      </w:r>
      <w:r w:rsidR="002F7A2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: </w:t>
      </w:r>
    </w:p>
    <w:p w:rsidR="002F7A20" w:rsidRPr="008B60D7" w:rsidRDefault="002F7A20" w:rsidP="008B60D7">
      <w:pPr>
        <w:keepLines/>
        <w:ind w:left="284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α) της έκδοσης άδειας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κατασκευής κεραίας εκ μέρους της ΕΕΤΤ στην εν λόγω εταιρεία και για την συγκεκριμένη θέση με κωδικ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>ό «30060</w:t>
      </w:r>
      <w:r w:rsidR="008B60D7" w:rsidRPr="008B60D7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8B60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8» και </w:t>
      </w:r>
    </w:p>
    <w:p w:rsidR="003B6F55" w:rsidRPr="008D6F08" w:rsidRDefault="002F7A20" w:rsidP="008B60D7">
      <w:pPr>
        <w:keepLines/>
        <w:ind w:left="284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της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εφαρμογή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των διατάξεων των παρ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6α και 8 του αρθ. 45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Ν.998/79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>σύμφωνα με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αντικατάστασή του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από το αρθ. 36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Ν.4280/2014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>, όπως αυτές εξειδικεύονται για το συγκεκριμένο έργο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Προς τούτο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παρακαλούμε όπως </w:t>
      </w:r>
      <w:r w:rsidR="002C3BC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αποστείλετε 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την ΑΕΠΟ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αρμόδιο Δασαρχείο </w:t>
      </w:r>
      <w:r w:rsidR="00906621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  <w:r w:rsidR="00B80599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αμέσως μετά την έκδοσή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της.</w:t>
      </w:r>
    </w:p>
    <w:p w:rsidR="00654FF4" w:rsidRPr="008D6F08" w:rsidRDefault="00654FF4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παρούσα κοινοποιείται στην Εθνική Επιτροπή Τηλεπικοινωνιών και Ταχυδρομείων για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τις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ενέργειες αρμοδιότητάς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>της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CD2A4F" w:rsidRDefault="00CD2A4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8D6F08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B80599" w:rsidRPr="008D6F08" w:rsidRDefault="00B8059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A027C7" w:rsidRPr="008D6F08" w:rsidRDefault="00A027C7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8D6F08" w:rsidRDefault="009F6BD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8D6F08" w:rsidRDefault="002C3BC5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8D6F08" w:rsidSect="00C011C0">
      <w:footerReference w:type="default" r:id="rId10"/>
      <w:footerReference w:type="first" r:id="rId11"/>
      <w:pgSz w:w="11907" w:h="16840" w:code="9"/>
      <w:pgMar w:top="851" w:right="1021" w:bottom="907" w:left="102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1A" w:rsidRDefault="0059131A" w:rsidP="00C928C7">
      <w:r>
        <w:separator/>
      </w:r>
    </w:p>
  </w:endnote>
  <w:endnote w:type="continuationSeparator" w:id="0">
    <w:p w:rsidR="0059131A" w:rsidRDefault="0059131A" w:rsidP="00C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40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3934" w:rsidRPr="00FA3934" w:rsidRDefault="00FA3934">
        <w:pPr>
          <w:pStyle w:val="ab"/>
          <w:jc w:val="center"/>
          <w:rPr>
            <w:rFonts w:ascii="Times New Roman" w:hAnsi="Times New Roman" w:cs="Times New Roman"/>
          </w:rPr>
        </w:pPr>
        <w:r w:rsidRPr="00FA3934">
          <w:rPr>
            <w:rFonts w:ascii="Times New Roman" w:hAnsi="Times New Roman" w:cs="Times New Roman"/>
          </w:rPr>
          <w:fldChar w:fldCharType="begin"/>
        </w:r>
        <w:r w:rsidRPr="00FA3934">
          <w:rPr>
            <w:rFonts w:ascii="Times New Roman" w:hAnsi="Times New Roman" w:cs="Times New Roman"/>
          </w:rPr>
          <w:instrText>PAGE   \* MERGEFORMAT</w:instrText>
        </w:r>
        <w:r w:rsidRPr="00FA3934">
          <w:rPr>
            <w:rFonts w:ascii="Times New Roman" w:hAnsi="Times New Roman" w:cs="Times New Roman"/>
          </w:rPr>
          <w:fldChar w:fldCharType="separate"/>
        </w:r>
        <w:r w:rsidR="00043671" w:rsidRPr="00043671">
          <w:rPr>
            <w:rFonts w:ascii="Times New Roman" w:hAnsi="Times New Roman" w:cs="Times New Roman"/>
            <w:noProof/>
            <w:lang w:val="el-GR"/>
          </w:rPr>
          <w:t>2</w:t>
        </w:r>
        <w:r w:rsidRPr="00FA3934">
          <w:rPr>
            <w:rFonts w:ascii="Times New Roman" w:hAnsi="Times New Roman" w:cs="Times New Roman"/>
          </w:rPr>
          <w:fldChar w:fldCharType="end"/>
        </w:r>
      </w:p>
    </w:sdtContent>
  </w:sdt>
  <w:p w:rsidR="00C21DAF" w:rsidRDefault="00C21D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843"/>
      <w:docPartObj>
        <w:docPartGallery w:val="Page Numbers (Bottom of Page)"/>
        <w:docPartUnique/>
      </w:docPartObj>
    </w:sdtPr>
    <w:sdtEndPr/>
    <w:sdtContent>
      <w:p w:rsidR="00C21DAF" w:rsidRDefault="00C21DAF">
        <w:pPr>
          <w:pStyle w:val="ab"/>
          <w:jc w:val="center"/>
        </w:pPr>
        <w:r>
          <w:t>[</w:t>
        </w:r>
        <w:r w:rsidR="009A62CA">
          <w:fldChar w:fldCharType="begin"/>
        </w:r>
        <w:r w:rsidR="009A62CA">
          <w:instrText xml:space="preserve"> PAGE   \* MERGEFORMAT </w:instrText>
        </w:r>
        <w:r w:rsidR="009A62CA">
          <w:fldChar w:fldCharType="separate"/>
        </w:r>
        <w:r>
          <w:rPr>
            <w:noProof/>
          </w:rPr>
          <w:t>1</w:t>
        </w:r>
        <w:r w:rsidR="009A62CA">
          <w:rPr>
            <w:noProof/>
          </w:rPr>
          <w:fldChar w:fldCharType="end"/>
        </w:r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1A" w:rsidRDefault="0059131A" w:rsidP="00C928C7">
      <w:r>
        <w:separator/>
      </w:r>
    </w:p>
  </w:footnote>
  <w:footnote w:type="continuationSeparator" w:id="0">
    <w:p w:rsidR="0059131A" w:rsidRDefault="0059131A" w:rsidP="00C9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E1"/>
    <w:rsid w:val="0000582A"/>
    <w:rsid w:val="00006487"/>
    <w:rsid w:val="0001550F"/>
    <w:rsid w:val="00020DB2"/>
    <w:rsid w:val="0003655B"/>
    <w:rsid w:val="00042466"/>
    <w:rsid w:val="00043671"/>
    <w:rsid w:val="000437CB"/>
    <w:rsid w:val="00052194"/>
    <w:rsid w:val="00053B7E"/>
    <w:rsid w:val="00057F3E"/>
    <w:rsid w:val="00061715"/>
    <w:rsid w:val="000639E9"/>
    <w:rsid w:val="00065F48"/>
    <w:rsid w:val="000707E0"/>
    <w:rsid w:val="00080403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1F23C6"/>
    <w:rsid w:val="002053AE"/>
    <w:rsid w:val="00213CB6"/>
    <w:rsid w:val="00222854"/>
    <w:rsid w:val="00223D99"/>
    <w:rsid w:val="00234856"/>
    <w:rsid w:val="00234E0D"/>
    <w:rsid w:val="00247CD2"/>
    <w:rsid w:val="002521F4"/>
    <w:rsid w:val="002676F4"/>
    <w:rsid w:val="002815FF"/>
    <w:rsid w:val="00284F0D"/>
    <w:rsid w:val="002850A5"/>
    <w:rsid w:val="002A05C9"/>
    <w:rsid w:val="002A1CE9"/>
    <w:rsid w:val="002A3FD1"/>
    <w:rsid w:val="002B3830"/>
    <w:rsid w:val="002B670A"/>
    <w:rsid w:val="002C1E5F"/>
    <w:rsid w:val="002C3BC5"/>
    <w:rsid w:val="002D074A"/>
    <w:rsid w:val="002D5BC8"/>
    <w:rsid w:val="002D771E"/>
    <w:rsid w:val="002D7931"/>
    <w:rsid w:val="002E0902"/>
    <w:rsid w:val="002E4588"/>
    <w:rsid w:val="002E65A4"/>
    <w:rsid w:val="002E7475"/>
    <w:rsid w:val="002F1DCE"/>
    <w:rsid w:val="002F7A20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141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70677"/>
    <w:rsid w:val="00575486"/>
    <w:rsid w:val="0058091E"/>
    <w:rsid w:val="005818D8"/>
    <w:rsid w:val="00586ABE"/>
    <w:rsid w:val="0059131A"/>
    <w:rsid w:val="005C7136"/>
    <w:rsid w:val="005E3D60"/>
    <w:rsid w:val="005E7E0E"/>
    <w:rsid w:val="00601C1F"/>
    <w:rsid w:val="00603B83"/>
    <w:rsid w:val="006060DD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6B98"/>
    <w:rsid w:val="00681A3F"/>
    <w:rsid w:val="006944A0"/>
    <w:rsid w:val="006A0230"/>
    <w:rsid w:val="006A20A6"/>
    <w:rsid w:val="006A65B6"/>
    <w:rsid w:val="006A6E4D"/>
    <w:rsid w:val="006B2620"/>
    <w:rsid w:val="006C3278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1590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37FFE"/>
    <w:rsid w:val="0084000F"/>
    <w:rsid w:val="00864369"/>
    <w:rsid w:val="00864805"/>
    <w:rsid w:val="00866632"/>
    <w:rsid w:val="008722D0"/>
    <w:rsid w:val="0087438E"/>
    <w:rsid w:val="00874A34"/>
    <w:rsid w:val="00884244"/>
    <w:rsid w:val="00891363"/>
    <w:rsid w:val="00894E9F"/>
    <w:rsid w:val="00895D51"/>
    <w:rsid w:val="008A6D21"/>
    <w:rsid w:val="008B0CBE"/>
    <w:rsid w:val="008B2777"/>
    <w:rsid w:val="008B480F"/>
    <w:rsid w:val="008B60D7"/>
    <w:rsid w:val="008B71F2"/>
    <w:rsid w:val="008B7FB0"/>
    <w:rsid w:val="008C10D0"/>
    <w:rsid w:val="008C51AE"/>
    <w:rsid w:val="008C5B06"/>
    <w:rsid w:val="008C78E0"/>
    <w:rsid w:val="008D1865"/>
    <w:rsid w:val="008D6F08"/>
    <w:rsid w:val="008E32E8"/>
    <w:rsid w:val="00902E9C"/>
    <w:rsid w:val="00904C42"/>
    <w:rsid w:val="00906621"/>
    <w:rsid w:val="009151C5"/>
    <w:rsid w:val="00921C29"/>
    <w:rsid w:val="0092343F"/>
    <w:rsid w:val="00924297"/>
    <w:rsid w:val="00926066"/>
    <w:rsid w:val="009411B6"/>
    <w:rsid w:val="009448E9"/>
    <w:rsid w:val="00965D1D"/>
    <w:rsid w:val="009679D2"/>
    <w:rsid w:val="009750EC"/>
    <w:rsid w:val="00980458"/>
    <w:rsid w:val="0098107A"/>
    <w:rsid w:val="00987D72"/>
    <w:rsid w:val="009964AA"/>
    <w:rsid w:val="009A62CA"/>
    <w:rsid w:val="009B521F"/>
    <w:rsid w:val="009C2EC8"/>
    <w:rsid w:val="009D678D"/>
    <w:rsid w:val="009D6F61"/>
    <w:rsid w:val="009E12EE"/>
    <w:rsid w:val="009F223A"/>
    <w:rsid w:val="009F6BD9"/>
    <w:rsid w:val="00A027C7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56568"/>
    <w:rsid w:val="00A61930"/>
    <w:rsid w:val="00A66A19"/>
    <w:rsid w:val="00A7158F"/>
    <w:rsid w:val="00A96B09"/>
    <w:rsid w:val="00A97569"/>
    <w:rsid w:val="00A97777"/>
    <w:rsid w:val="00AA3E24"/>
    <w:rsid w:val="00AA41F4"/>
    <w:rsid w:val="00AA43C7"/>
    <w:rsid w:val="00AA44F7"/>
    <w:rsid w:val="00AA4FB5"/>
    <w:rsid w:val="00AA5BB3"/>
    <w:rsid w:val="00AA6FEE"/>
    <w:rsid w:val="00AB1679"/>
    <w:rsid w:val="00AB4F6E"/>
    <w:rsid w:val="00AB75B1"/>
    <w:rsid w:val="00AB7610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011C0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2A4F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77D6"/>
    <w:rsid w:val="00D3152A"/>
    <w:rsid w:val="00D3469F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77E32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47CAA"/>
    <w:rsid w:val="00F55B2A"/>
    <w:rsid w:val="00F645B6"/>
    <w:rsid w:val="00F65453"/>
    <w:rsid w:val="00F67195"/>
    <w:rsid w:val="00F849A1"/>
    <w:rsid w:val="00F85734"/>
    <w:rsid w:val="00F94078"/>
    <w:rsid w:val="00F94C25"/>
    <w:rsid w:val="00F96ECB"/>
    <w:rsid w:val="00FA2200"/>
    <w:rsid w:val="00FA3934"/>
    <w:rsid w:val="00FA3B39"/>
    <w:rsid w:val="00FC7AED"/>
    <w:rsid w:val="00FD7F1B"/>
    <w:rsid w:val="00FE0049"/>
    <w:rsid w:val="00FE00C8"/>
    <w:rsid w:val="00FE2C5F"/>
    <w:rsid w:val="00FF0A20"/>
    <w:rsid w:val="00FF248B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24285-81F3-48BA-A0DA-2C22DBB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63D1-BC69-4DE6-915A-A84ED00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3710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syntinismou</cp:lastModifiedBy>
  <cp:revision>3</cp:revision>
  <cp:lastPrinted>2015-08-06T07:51:00Z</cp:lastPrinted>
  <dcterms:created xsi:type="dcterms:W3CDTF">2017-06-01T10:37:00Z</dcterms:created>
  <dcterms:modified xsi:type="dcterms:W3CDTF">2017-06-02T05:49:00Z</dcterms:modified>
</cp:coreProperties>
</file>